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63092" w14:textId="77777777" w:rsidR="008828BA" w:rsidRPr="008828BA" w:rsidRDefault="008828BA" w:rsidP="008828BA">
      <w:pPr>
        <w:tabs>
          <w:tab w:val="left" w:pos="7371"/>
        </w:tabs>
        <w:spacing w:after="0" w:line="240" w:lineRule="auto"/>
        <w:ind w:firstLine="567"/>
        <w:jc w:val="center"/>
        <w:rPr>
          <w:rFonts w:ascii="Times New Roman" w:hAnsi="Times New Roman" w:cs="Times New Roman"/>
          <w:b/>
          <w:sz w:val="24"/>
          <w:szCs w:val="24"/>
          <w:lang w:val="kk-KZ"/>
        </w:rPr>
      </w:pPr>
      <w:r w:rsidRPr="008828BA">
        <w:rPr>
          <w:rFonts w:ascii="Times New Roman" w:hAnsi="Times New Roman" w:cs="Times New Roman"/>
          <w:b/>
          <w:sz w:val="24"/>
          <w:szCs w:val="24"/>
          <w:lang w:val="kk-KZ"/>
        </w:rPr>
        <w:t>Тұрмаханова Сапаржан Әкімқызы</w:t>
      </w:r>
    </w:p>
    <w:p w14:paraId="32D20EEE" w14:textId="77777777" w:rsidR="008828BA" w:rsidRPr="008828BA" w:rsidRDefault="008828BA" w:rsidP="008828BA">
      <w:pPr>
        <w:tabs>
          <w:tab w:val="left" w:pos="7371"/>
        </w:tabs>
        <w:spacing w:after="0" w:line="240" w:lineRule="auto"/>
        <w:ind w:firstLine="567"/>
        <w:jc w:val="center"/>
        <w:rPr>
          <w:rFonts w:ascii="Times New Roman" w:hAnsi="Times New Roman" w:cs="Times New Roman"/>
          <w:b/>
          <w:sz w:val="24"/>
          <w:szCs w:val="24"/>
          <w:lang w:val="kk-KZ"/>
        </w:rPr>
      </w:pPr>
    </w:p>
    <w:p w14:paraId="3F939BA6" w14:textId="77777777" w:rsidR="008828BA" w:rsidRPr="008828BA" w:rsidRDefault="008828BA" w:rsidP="008828BA">
      <w:pPr>
        <w:tabs>
          <w:tab w:val="left" w:pos="7371"/>
        </w:tabs>
        <w:spacing w:after="0" w:line="240" w:lineRule="auto"/>
        <w:ind w:firstLine="567"/>
        <w:jc w:val="center"/>
        <w:rPr>
          <w:rFonts w:ascii="Times New Roman" w:hAnsi="Times New Roman" w:cs="Times New Roman"/>
          <w:b/>
          <w:sz w:val="24"/>
          <w:szCs w:val="24"/>
          <w:lang w:val="kk-KZ"/>
        </w:rPr>
      </w:pPr>
    </w:p>
    <w:p w14:paraId="1CC70B52" w14:textId="77777777" w:rsidR="008828BA" w:rsidRPr="008828BA" w:rsidRDefault="008828BA" w:rsidP="008828BA">
      <w:pPr>
        <w:tabs>
          <w:tab w:val="left" w:pos="7371"/>
        </w:tabs>
        <w:spacing w:after="0" w:line="240" w:lineRule="auto"/>
        <w:ind w:firstLine="567"/>
        <w:jc w:val="center"/>
        <w:rPr>
          <w:rFonts w:ascii="Times New Roman" w:hAnsi="Times New Roman" w:cs="Times New Roman"/>
          <w:b/>
          <w:sz w:val="24"/>
          <w:szCs w:val="24"/>
          <w:lang w:val="kk-KZ"/>
        </w:rPr>
      </w:pPr>
      <w:r w:rsidRPr="008828BA">
        <w:rPr>
          <w:rFonts w:ascii="Times New Roman" w:hAnsi="Times New Roman" w:cs="Times New Roman"/>
          <w:b/>
          <w:sz w:val="24"/>
          <w:szCs w:val="24"/>
          <w:lang w:val="kk-KZ"/>
        </w:rPr>
        <w:t>Инклюзивті білім берудегі арнайы педагогикалық технологиялар</w:t>
      </w:r>
    </w:p>
    <w:p w14:paraId="1B09FE5E" w14:textId="38F10866" w:rsidR="008828BA" w:rsidRPr="000B28AE" w:rsidRDefault="000B28AE" w:rsidP="008828BA">
      <w:pPr>
        <w:tabs>
          <w:tab w:val="left" w:pos="7371"/>
        </w:tabs>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Оқу</w:t>
      </w:r>
      <w:r>
        <w:rPr>
          <w:rFonts w:ascii="Times New Roman" w:hAnsi="Times New Roman" w:cs="Times New Roman"/>
          <w:b/>
          <w:sz w:val="24"/>
          <w:szCs w:val="24"/>
        </w:rPr>
        <w:t>-</w:t>
      </w:r>
      <w:r>
        <w:rPr>
          <w:rFonts w:ascii="Times New Roman" w:hAnsi="Times New Roman" w:cs="Times New Roman"/>
          <w:b/>
          <w:sz w:val="24"/>
          <w:szCs w:val="24"/>
          <w:lang w:val="kk-KZ"/>
        </w:rPr>
        <w:t>әдістемелік құрал</w:t>
      </w:r>
    </w:p>
    <w:p w14:paraId="69700AC0"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0A596735"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22D90E9C"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7C122C8B"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6043C156"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225CEF5D"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hAnsi="Times New Roman" w:cs="Times New Roman"/>
          <w:noProof/>
          <w:sz w:val="24"/>
          <w:szCs w:val="24"/>
        </w:rPr>
        <w:drawing>
          <wp:inline distT="0" distB="0" distL="0" distR="0" wp14:anchorId="713A1EF0" wp14:editId="5DC1C483">
            <wp:extent cx="4419600" cy="3048000"/>
            <wp:effectExtent l="0" t="0" r="0" b="0"/>
            <wp:docPr id="1" name="Рисунок 1" descr="https://avatars.mds.yandex.net/i?id=7dbf10976f5653db7c047f13c73533516f7eccb0-48174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7dbf10976f5653db7c047f13c73533516f7eccb0-4817429-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3048000"/>
                    </a:xfrm>
                    <a:prstGeom prst="rect">
                      <a:avLst/>
                    </a:prstGeom>
                    <a:noFill/>
                    <a:ln>
                      <a:noFill/>
                    </a:ln>
                  </pic:spPr>
                </pic:pic>
              </a:graphicData>
            </a:graphic>
          </wp:inline>
        </w:drawing>
      </w:r>
    </w:p>
    <w:p w14:paraId="62578492"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285C14F"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7055DF98"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296FB9A4"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3E317FF3"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0C067009"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6E04CC2E"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4919E26B"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010FF752"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C8FAD19"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0EF08DA6"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3D76D805"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Шымкент, 2023ж.</w:t>
      </w:r>
    </w:p>
    <w:p w14:paraId="134A12EF" w14:textId="2DCAAA8D"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2FDA90E" w14:textId="59BCA8A1"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359E0301" w14:textId="15A0CC10"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4C13AD5" w14:textId="74FDAF6B"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433F87EB" w14:textId="48BCE6EF"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11F4391E" w14:textId="1B6D7F52"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2BA3971" w14:textId="2DFEA445"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1CF0B15A" w14:textId="2EE1ADFC"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22DC6455" w14:textId="5AA999FF"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3785AEC5" w14:textId="6092F2EA"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007DDC6B" w14:textId="1C154F91"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789A2B44"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1BC50982"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710A79EB"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ҚАЗАҚСТАН РЕСПУБЛИКАСЫ БІЛІМ ЖӘНЕ ҒЫЛЫМ МИНИСТРЛІГІ</w:t>
      </w:r>
    </w:p>
    <w:p w14:paraId="39F42754"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hAnsi="Times New Roman" w:cs="Times New Roman"/>
          <w:sz w:val="24"/>
          <w:szCs w:val="24"/>
          <w:lang w:val="kk-KZ"/>
        </w:rPr>
        <w:t>Ө. ЖӘНІБЕКОВ АТЫНДАҒЫ ОҚПУ</w:t>
      </w:r>
    </w:p>
    <w:p w14:paraId="66959E33"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14E2FED2"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63566E2B"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Психология кафедрасы</w:t>
      </w:r>
    </w:p>
    <w:p w14:paraId="05CD4416"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2EB9B904"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25FB8AB3"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hAnsi="Times New Roman" w:cs="Times New Roman"/>
          <w:sz w:val="24"/>
          <w:szCs w:val="24"/>
          <w:lang w:val="kk-KZ"/>
        </w:rPr>
        <w:t>Тұрмаханова Сапаржан Әкімқызы</w:t>
      </w:r>
    </w:p>
    <w:p w14:paraId="3E04AA01"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3FAABF3" w14:textId="77777777" w:rsidR="008828BA" w:rsidRPr="008828BA" w:rsidRDefault="008828BA" w:rsidP="008828BA">
      <w:pPr>
        <w:tabs>
          <w:tab w:val="left" w:pos="7371"/>
        </w:tabs>
        <w:spacing w:after="0" w:line="240" w:lineRule="auto"/>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Инклюзивті білім берудегі арнайы педагогикалық технологиялар пәнінен</w:t>
      </w:r>
    </w:p>
    <w:p w14:paraId="52A35CF9" w14:textId="77777777" w:rsidR="008828BA" w:rsidRPr="008828BA" w:rsidRDefault="008828BA" w:rsidP="008828BA">
      <w:pPr>
        <w:tabs>
          <w:tab w:val="left" w:pos="7371"/>
        </w:tabs>
        <w:spacing w:after="0" w:line="240" w:lineRule="auto"/>
        <w:jc w:val="both"/>
        <w:rPr>
          <w:rFonts w:ascii="Times New Roman" w:eastAsia="Times New Roman" w:hAnsi="Times New Roman" w:cs="Times New Roman"/>
          <w:sz w:val="24"/>
          <w:szCs w:val="24"/>
          <w:lang w:val="kk-KZ"/>
        </w:rPr>
      </w:pPr>
      <w:r w:rsidRPr="008828BA">
        <w:rPr>
          <w:rFonts w:ascii="Times New Roman" w:hAnsi="Times New Roman" w:cs="Times New Roman"/>
          <w:sz w:val="24"/>
          <w:szCs w:val="24"/>
          <w:lang w:val="kk-KZ"/>
        </w:rPr>
        <w:t>лекциялар жинағы барлық педагогикалық мамандықтар бойынша білім алушы студенттерге арналған</w:t>
      </w:r>
    </w:p>
    <w:p w14:paraId="6032922C"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0F1E9A66"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2415EA90"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77D44FEE"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270B5174"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78408982"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5EE82D2C"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0C19CF06"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5527CB15"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72A6BD6B"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01BD9515"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610CE69F"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46F8511B"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3F4C6681"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710539B4"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70839C3C"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040D8EBB"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172942D3"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24F5568C"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7305EDAE"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457C2E96"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48140C6E"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442DACEE"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274FFF8D"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430B9CF0" w14:textId="3959D8E2" w:rsid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46E227C6" w14:textId="41ADAC3F"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3EB5C17B" w14:textId="612D2D31"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1D2B89F8" w14:textId="583F8734"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1832C23D" w14:textId="1C5BB858"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05BBC2F1" w14:textId="7EB08D63"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562D0A72" w14:textId="13DCD756"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1A3DAB20" w14:textId="1DA9D462"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17456402" w14:textId="76C4207E" w:rsidR="000B28AE" w:rsidRDefault="000B28AE" w:rsidP="008828BA">
      <w:pPr>
        <w:tabs>
          <w:tab w:val="left" w:pos="7371"/>
        </w:tabs>
        <w:spacing w:after="0" w:line="240" w:lineRule="auto"/>
        <w:jc w:val="center"/>
        <w:rPr>
          <w:rFonts w:ascii="Times New Roman" w:hAnsi="Times New Roman" w:cs="Times New Roman"/>
          <w:sz w:val="24"/>
          <w:szCs w:val="24"/>
          <w:lang w:val="kk-KZ"/>
        </w:rPr>
      </w:pPr>
    </w:p>
    <w:p w14:paraId="5D1F8559" w14:textId="77777777" w:rsidR="000B28AE" w:rsidRPr="008828BA" w:rsidRDefault="000B28AE" w:rsidP="008828BA">
      <w:pPr>
        <w:tabs>
          <w:tab w:val="left" w:pos="7371"/>
        </w:tabs>
        <w:spacing w:after="0" w:line="240" w:lineRule="auto"/>
        <w:jc w:val="center"/>
        <w:rPr>
          <w:rFonts w:ascii="Times New Roman" w:hAnsi="Times New Roman" w:cs="Times New Roman"/>
          <w:sz w:val="24"/>
          <w:szCs w:val="24"/>
          <w:lang w:val="kk-KZ"/>
        </w:rPr>
      </w:pPr>
    </w:p>
    <w:p w14:paraId="2F907F6D"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55754313"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0E9B1EE0"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6FFC2B39" w14:textId="77777777" w:rsidR="008828BA" w:rsidRPr="008828BA" w:rsidRDefault="008828BA" w:rsidP="008828BA">
      <w:pPr>
        <w:tabs>
          <w:tab w:val="left" w:pos="7371"/>
        </w:tabs>
        <w:spacing w:after="0" w:line="240" w:lineRule="auto"/>
        <w:jc w:val="center"/>
        <w:rPr>
          <w:rFonts w:ascii="Times New Roman" w:hAnsi="Times New Roman" w:cs="Times New Roman"/>
          <w:sz w:val="24"/>
          <w:szCs w:val="24"/>
          <w:lang w:val="kk-KZ"/>
        </w:rPr>
      </w:pPr>
    </w:p>
    <w:p w14:paraId="38131E39" w14:textId="77DE0EE3"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Шымкент, 2023ж.</w:t>
      </w:r>
    </w:p>
    <w:p w14:paraId="417B87E4" w14:textId="605B03AD" w:rsid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1EA8DE4A"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07B3591" w14:textId="77777777" w:rsidR="008828BA" w:rsidRPr="008828BA" w:rsidRDefault="008828BA" w:rsidP="008828BA">
      <w:pPr>
        <w:tabs>
          <w:tab w:val="left" w:pos="7371"/>
        </w:tabs>
        <w:spacing w:after="0" w:line="240" w:lineRule="auto"/>
        <w:jc w:val="center"/>
        <w:rPr>
          <w:rFonts w:ascii="Times New Roman" w:eastAsia="Times New Roman" w:hAnsi="Times New Roman" w:cs="Times New Roman"/>
          <w:sz w:val="24"/>
          <w:szCs w:val="24"/>
          <w:lang w:val="kk-KZ"/>
        </w:rPr>
      </w:pPr>
    </w:p>
    <w:p w14:paraId="53D75759" w14:textId="77777777" w:rsidR="000B28AE" w:rsidRPr="00E71FFA" w:rsidRDefault="000B28AE" w:rsidP="000B28AE">
      <w:pPr>
        <w:tabs>
          <w:tab w:val="left" w:pos="7371"/>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ӘОЖ </w:t>
      </w:r>
      <w:r>
        <w:rPr>
          <w:rFonts w:ascii="Times New Roman" w:eastAsia="Times New Roman" w:hAnsi="Times New Roman" w:cs="Times New Roman"/>
          <w:sz w:val="28"/>
          <w:szCs w:val="28"/>
        </w:rPr>
        <w:t>376</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072</w:t>
      </w:r>
      <w:r>
        <w:rPr>
          <w:rFonts w:ascii="Times New Roman" w:eastAsia="Times New Roman" w:hAnsi="Times New Roman" w:cs="Times New Roman"/>
          <w:sz w:val="28"/>
          <w:szCs w:val="28"/>
          <w:lang w:val="kk-KZ"/>
        </w:rPr>
        <w:t>)</w:t>
      </w:r>
    </w:p>
    <w:p w14:paraId="4A1B9F69" w14:textId="77777777" w:rsidR="008828BA" w:rsidRPr="008828BA" w:rsidRDefault="008828BA" w:rsidP="008828BA">
      <w:pPr>
        <w:tabs>
          <w:tab w:val="left" w:pos="7371"/>
        </w:tabs>
        <w:spacing w:after="0" w:line="240" w:lineRule="auto"/>
        <w:jc w:val="both"/>
        <w:rPr>
          <w:rFonts w:ascii="Times New Roman" w:hAnsi="Times New Roman" w:cs="Times New Roman"/>
          <w:sz w:val="24"/>
          <w:szCs w:val="24"/>
          <w:lang w:val="kk-KZ"/>
        </w:rPr>
      </w:pPr>
      <w:bookmarkStart w:id="0" w:name="_GoBack"/>
      <w:bookmarkEnd w:id="0"/>
      <w:r w:rsidRPr="008828BA">
        <w:rPr>
          <w:rFonts w:ascii="Times New Roman" w:eastAsia="Times New Roman" w:hAnsi="Times New Roman" w:cs="Times New Roman"/>
          <w:sz w:val="24"/>
          <w:szCs w:val="24"/>
          <w:lang w:val="kk-KZ"/>
        </w:rPr>
        <w:t xml:space="preserve">Құрастырушы: </w:t>
      </w:r>
      <w:r w:rsidRPr="008828BA">
        <w:rPr>
          <w:rFonts w:ascii="Times New Roman" w:hAnsi="Times New Roman" w:cs="Times New Roman"/>
          <w:sz w:val="24"/>
          <w:szCs w:val="24"/>
          <w:lang w:val="kk-KZ"/>
        </w:rPr>
        <w:t>Тұрмаханова Сапаржан Әкімқызы</w:t>
      </w:r>
    </w:p>
    <w:p w14:paraId="20BF5790" w14:textId="77777777" w:rsidR="008828BA" w:rsidRPr="008828BA" w:rsidRDefault="008828BA" w:rsidP="008828BA">
      <w:pPr>
        <w:tabs>
          <w:tab w:val="left" w:pos="7371"/>
        </w:tabs>
        <w:spacing w:after="0" w:line="240" w:lineRule="auto"/>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берудегі арнайы педагогикалық технологиялар пәнінен</w:t>
      </w:r>
    </w:p>
    <w:p w14:paraId="678EEFAC" w14:textId="77777777" w:rsidR="008828BA" w:rsidRPr="008828BA" w:rsidRDefault="008828BA" w:rsidP="008828BA">
      <w:pPr>
        <w:tabs>
          <w:tab w:val="left" w:pos="7371"/>
        </w:tabs>
        <w:spacing w:after="0" w:line="240" w:lineRule="auto"/>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лекциялар жинағы. – Шымкент: Ө. Жәнібеков атындағы ОҚПУ, 96 бет</w:t>
      </w:r>
    </w:p>
    <w:p w14:paraId="718D9ACF" w14:textId="77777777" w:rsidR="008828BA" w:rsidRPr="008828BA" w:rsidRDefault="008828BA" w:rsidP="008828BA">
      <w:pPr>
        <w:tabs>
          <w:tab w:val="left" w:pos="7371"/>
        </w:tabs>
        <w:spacing w:after="0" w:line="240" w:lineRule="auto"/>
        <w:jc w:val="both"/>
        <w:rPr>
          <w:rFonts w:ascii="Times New Roman" w:eastAsia="Times New Roman" w:hAnsi="Times New Roman" w:cs="Times New Roman"/>
          <w:sz w:val="24"/>
          <w:szCs w:val="24"/>
          <w:lang w:val="kk-KZ"/>
        </w:rPr>
      </w:pPr>
    </w:p>
    <w:p w14:paraId="6078E4AB" w14:textId="77777777" w:rsidR="008828BA" w:rsidRPr="008828BA" w:rsidRDefault="008828BA" w:rsidP="008828BA">
      <w:pPr>
        <w:tabs>
          <w:tab w:val="left" w:pos="7371"/>
        </w:tabs>
        <w:spacing w:after="0" w:line="240" w:lineRule="auto"/>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Лекциялар жинағы Инклюзивті білім берудегі арнайы педагогикалық технологиялар пәнінің оқу жоспарының және үлгілік оқу бағдарламасы талаптарына сәйкес жасалған және лекциялық материалдар енгізілген.</w:t>
      </w:r>
    </w:p>
    <w:p w14:paraId="18E95C80"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p>
    <w:p w14:paraId="4B8E4EF3"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Лекциялар жинағы педагог мамандарды даярлау барысындағы елімізге қызмет көрсетіп, білікті де білімді маман болуына тікелей өз үлесін қосатын қазіргі таңдағы жоғары оқу орындарында білім алып жатқан студенттерге арналып жазылған. </w:t>
      </w:r>
    </w:p>
    <w:p w14:paraId="2D779FD0"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Білім беру саласының өзекті мәселесі  – құзыреттілікті қалыптастыру, педагог маманның басты рөлін толығымен көрсететін теориялық материалдар ұсынылған.     </w:t>
      </w:r>
    </w:p>
    <w:p w14:paraId="613AB8BD"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Лекциялар жинағы пәнінің оқу бағдарламасы талаптарына сәйкес дайындалған, барлық мәліметтерді қамтиды, талаптарға сай,  студенттердің  біліктілігі мен білімін жетілдіруге қажеттілігі мол еңбек.</w:t>
      </w:r>
    </w:p>
    <w:p w14:paraId="24CE241F" w14:textId="77777777" w:rsidR="008828BA" w:rsidRPr="008828BA" w:rsidRDefault="008828BA" w:rsidP="008828BA">
      <w:pPr>
        <w:tabs>
          <w:tab w:val="left" w:pos="7371"/>
        </w:tabs>
        <w:spacing w:after="0" w:line="240" w:lineRule="auto"/>
        <w:ind w:firstLine="567"/>
        <w:rPr>
          <w:rFonts w:ascii="Times New Roman" w:hAnsi="Times New Roman" w:cs="Times New Roman"/>
          <w:color w:val="FF0000"/>
          <w:sz w:val="24"/>
          <w:szCs w:val="24"/>
          <w:lang w:val="kk-KZ"/>
        </w:rPr>
      </w:pPr>
    </w:p>
    <w:p w14:paraId="134C7D99" w14:textId="77777777" w:rsidR="008828BA" w:rsidRPr="008828BA" w:rsidRDefault="008828BA" w:rsidP="008828BA">
      <w:pPr>
        <w:tabs>
          <w:tab w:val="left" w:pos="7371"/>
        </w:tabs>
        <w:spacing w:after="0" w:line="240" w:lineRule="auto"/>
        <w:rPr>
          <w:rFonts w:ascii="Times New Roman" w:eastAsia="Times New Roman" w:hAnsi="Times New Roman" w:cs="Times New Roman"/>
          <w:sz w:val="24"/>
          <w:szCs w:val="24"/>
          <w:lang w:val="kk-KZ"/>
        </w:rPr>
      </w:pPr>
    </w:p>
    <w:p w14:paraId="787B233B" w14:textId="77777777" w:rsidR="008828BA" w:rsidRPr="008828BA" w:rsidRDefault="008828BA" w:rsidP="008828BA">
      <w:pPr>
        <w:tabs>
          <w:tab w:val="left" w:pos="7371"/>
        </w:tabs>
        <w:spacing w:after="0" w:line="240" w:lineRule="auto"/>
        <w:rPr>
          <w:rFonts w:ascii="Times New Roman" w:eastAsia="Times New Roman" w:hAnsi="Times New Roman" w:cs="Times New Roman"/>
          <w:sz w:val="24"/>
          <w:szCs w:val="24"/>
          <w:lang w:val="kk-KZ"/>
        </w:rPr>
      </w:pPr>
      <w:r w:rsidRPr="008828BA">
        <w:rPr>
          <w:rFonts w:ascii="Times New Roman" w:hAnsi="Times New Roman" w:cs="Times New Roman"/>
          <w:sz w:val="24"/>
          <w:szCs w:val="24"/>
          <w:lang w:val="kk-KZ"/>
        </w:rPr>
        <w:t xml:space="preserve">       Лекциялар жинағы  барлық педагогикалық мамандықтар бойынша білім алушы студенттерге арналған</w:t>
      </w:r>
    </w:p>
    <w:p w14:paraId="270387AB" w14:textId="77777777" w:rsidR="008828BA" w:rsidRPr="008828BA" w:rsidRDefault="008828BA" w:rsidP="008828BA">
      <w:pPr>
        <w:tabs>
          <w:tab w:val="left" w:pos="7371"/>
        </w:tabs>
        <w:spacing w:after="0" w:line="240" w:lineRule="auto"/>
        <w:rPr>
          <w:rFonts w:ascii="Times New Roman" w:eastAsia="Times New Roman" w:hAnsi="Times New Roman" w:cs="Times New Roman"/>
          <w:sz w:val="24"/>
          <w:szCs w:val="24"/>
          <w:lang w:val="kk-KZ"/>
        </w:rPr>
      </w:pPr>
    </w:p>
    <w:p w14:paraId="4D788110"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Пікір бергендер:</w:t>
      </w:r>
    </w:p>
    <w:p w14:paraId="22FC29C4"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Абуова Б.Ж.          - Ө. Жәнібеков атындағы ОҚПУ, п.ғ.к.</w:t>
      </w:r>
    </w:p>
    <w:p w14:paraId="3EDB0DB5"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Боранбаева А.Р.     - Ө. Жәнібеков атындағы ОҚПУ,  Философия докторы</w:t>
      </w:r>
    </w:p>
    <w:p w14:paraId="74A9B9DC"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p>
    <w:p w14:paraId="2E4C1659"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p>
    <w:p w14:paraId="38021DB0" w14:textId="77777777" w:rsidR="008828BA" w:rsidRPr="008828BA" w:rsidRDefault="008828BA" w:rsidP="008828BA">
      <w:pPr>
        <w:tabs>
          <w:tab w:val="left" w:pos="7371"/>
        </w:tabs>
        <w:spacing w:after="0" w:line="240" w:lineRule="auto"/>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Психология кафедрасының мәжілісінде (хаттама </w:t>
      </w:r>
      <w:r w:rsidRPr="008828BA">
        <w:rPr>
          <w:rFonts w:ascii="Times New Roman" w:hAnsi="Times New Roman" w:cs="Times New Roman"/>
          <w:sz w:val="24"/>
          <w:szCs w:val="24"/>
          <w:lang w:val="kk-KZ"/>
        </w:rPr>
        <w:t xml:space="preserve">№.... «...»       </w:t>
      </w:r>
      <w:r w:rsidRPr="008828BA">
        <w:rPr>
          <w:rFonts w:ascii="Times New Roman" w:hAnsi="Times New Roman" w:cs="Times New Roman"/>
          <w:sz w:val="24"/>
          <w:szCs w:val="24"/>
        </w:rPr>
        <w:t>2023ж</w:t>
      </w:r>
      <w:r w:rsidRPr="008828BA">
        <w:rPr>
          <w:rFonts w:ascii="Times New Roman" w:hAnsi="Times New Roman" w:cs="Times New Roman"/>
          <w:sz w:val="24"/>
          <w:szCs w:val="24"/>
          <w:lang w:val="kk-KZ"/>
        </w:rPr>
        <w:t>.</w:t>
      </w:r>
      <w:r w:rsidRPr="008828BA">
        <w:rPr>
          <w:rFonts w:ascii="Times New Roman" w:eastAsia="Times New Roman" w:hAnsi="Times New Roman" w:cs="Times New Roman"/>
          <w:sz w:val="24"/>
          <w:szCs w:val="24"/>
          <w:lang w:val="kk-KZ"/>
        </w:rPr>
        <w:t xml:space="preserve">)  және Тарих және педагогика факультетінің әдістемелік комиссиясында (хаттама </w:t>
      </w:r>
      <w:r w:rsidRPr="008828BA">
        <w:rPr>
          <w:rFonts w:ascii="Times New Roman" w:hAnsi="Times New Roman" w:cs="Times New Roman"/>
          <w:sz w:val="24"/>
          <w:szCs w:val="24"/>
          <w:lang w:val="kk-KZ"/>
        </w:rPr>
        <w:t>№.... «...»       2023ж.</w:t>
      </w:r>
      <w:r w:rsidRPr="008828BA">
        <w:rPr>
          <w:rFonts w:ascii="Times New Roman" w:eastAsia="Times New Roman" w:hAnsi="Times New Roman" w:cs="Times New Roman"/>
          <w:sz w:val="24"/>
          <w:szCs w:val="24"/>
          <w:lang w:val="kk-KZ"/>
        </w:rPr>
        <w:t>)  қаралған және баспаға ұсынылған.</w:t>
      </w:r>
    </w:p>
    <w:p w14:paraId="4439BC1C"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p>
    <w:p w14:paraId="75F24979"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p>
    <w:p w14:paraId="6AF995D9"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p>
    <w:p w14:paraId="03F69F72" w14:textId="77777777" w:rsidR="008828BA" w:rsidRPr="008828BA" w:rsidRDefault="008828BA" w:rsidP="008828BA">
      <w:pPr>
        <w:pStyle w:val="a8"/>
        <w:tabs>
          <w:tab w:val="left" w:pos="7371"/>
        </w:tabs>
        <w:ind w:firstLine="567"/>
        <w:jc w:val="both"/>
        <w:rPr>
          <w:rFonts w:ascii="Times New Roman" w:hAnsi="Times New Roman"/>
          <w:sz w:val="24"/>
          <w:szCs w:val="24"/>
          <w:lang w:val="kk-KZ"/>
        </w:rPr>
      </w:pPr>
      <w:r w:rsidRPr="008828BA">
        <w:rPr>
          <w:rFonts w:ascii="Times New Roman" w:hAnsi="Times New Roman"/>
          <w:sz w:val="24"/>
          <w:szCs w:val="24"/>
          <w:lang w:val="kk-KZ"/>
        </w:rPr>
        <w:t>©</w:t>
      </w:r>
      <w:r w:rsidRPr="008828BA">
        <w:rPr>
          <w:rFonts w:ascii="Times New Roman" w:eastAsia="Times New Roman" w:hAnsi="Times New Roman"/>
          <w:sz w:val="24"/>
          <w:szCs w:val="24"/>
          <w:lang w:val="kk-KZ"/>
        </w:rPr>
        <w:t xml:space="preserve"> </w:t>
      </w:r>
      <w:r w:rsidRPr="008828BA">
        <w:rPr>
          <w:rFonts w:ascii="Times New Roman" w:hAnsi="Times New Roman"/>
          <w:sz w:val="24"/>
          <w:szCs w:val="24"/>
          <w:lang w:val="kk-KZ"/>
        </w:rPr>
        <w:t xml:space="preserve">Ө. Жәнібеков атындағы </w:t>
      </w:r>
      <w:r w:rsidRPr="008828BA">
        <w:rPr>
          <w:rFonts w:ascii="Times New Roman" w:eastAsia="Times New Roman" w:hAnsi="Times New Roman"/>
          <w:sz w:val="24"/>
          <w:szCs w:val="24"/>
          <w:lang w:val="kk-KZ"/>
        </w:rPr>
        <w:t>Оңтүстік Қазақстан педагогикалық университеті, 2023ж.</w:t>
      </w:r>
    </w:p>
    <w:p w14:paraId="274F8466" w14:textId="77777777" w:rsidR="008828BA" w:rsidRPr="008828BA" w:rsidRDefault="008828BA" w:rsidP="008828BA">
      <w:pPr>
        <w:pStyle w:val="a8"/>
        <w:tabs>
          <w:tab w:val="left" w:pos="7371"/>
        </w:tabs>
        <w:ind w:firstLine="567"/>
        <w:jc w:val="both"/>
        <w:rPr>
          <w:rFonts w:ascii="Times New Roman" w:eastAsia="Times New Roman" w:hAnsi="Times New Roman"/>
          <w:sz w:val="24"/>
          <w:szCs w:val="24"/>
          <w:lang w:val="kk-KZ"/>
        </w:rPr>
      </w:pPr>
      <w:r w:rsidRPr="008828BA">
        <w:rPr>
          <w:rFonts w:ascii="Times New Roman" w:hAnsi="Times New Roman"/>
          <w:sz w:val="24"/>
          <w:szCs w:val="24"/>
          <w:lang w:val="kk-KZ"/>
        </w:rPr>
        <w:t>©</w:t>
      </w:r>
      <w:r w:rsidRPr="008828BA">
        <w:rPr>
          <w:rFonts w:ascii="Times New Roman" w:eastAsia="Times New Roman" w:hAnsi="Times New Roman"/>
          <w:sz w:val="24"/>
          <w:szCs w:val="24"/>
          <w:lang w:val="kk-KZ"/>
        </w:rPr>
        <w:t xml:space="preserve"> Тұрмаханова С.Ә.</w:t>
      </w:r>
    </w:p>
    <w:p w14:paraId="3097086F" w14:textId="77777777" w:rsidR="008828BA" w:rsidRPr="008828BA" w:rsidRDefault="008828BA" w:rsidP="008828BA">
      <w:pPr>
        <w:tabs>
          <w:tab w:val="left" w:pos="7371"/>
        </w:tabs>
        <w:spacing w:after="0" w:line="240" w:lineRule="auto"/>
        <w:ind w:firstLine="567"/>
        <w:jc w:val="center"/>
        <w:rPr>
          <w:rFonts w:ascii="Times New Roman" w:hAnsi="Times New Roman" w:cs="Times New Roman"/>
          <w:b/>
          <w:sz w:val="24"/>
          <w:szCs w:val="24"/>
          <w:lang w:val="kk-KZ"/>
        </w:rPr>
      </w:pPr>
    </w:p>
    <w:p w14:paraId="2D2B59D3" w14:textId="77777777" w:rsidR="008828BA" w:rsidRPr="008828BA" w:rsidRDefault="008828BA" w:rsidP="008828BA">
      <w:pPr>
        <w:tabs>
          <w:tab w:val="left" w:pos="7371"/>
        </w:tabs>
        <w:spacing w:after="0" w:line="240" w:lineRule="auto"/>
        <w:ind w:firstLine="567"/>
        <w:rPr>
          <w:rFonts w:ascii="Times New Roman" w:hAnsi="Times New Roman" w:cs="Times New Roman"/>
          <w:sz w:val="24"/>
          <w:szCs w:val="24"/>
          <w:lang w:val="kk-KZ"/>
        </w:rPr>
      </w:pPr>
    </w:p>
    <w:p w14:paraId="7321C2C6" w14:textId="77777777" w:rsidR="008828BA" w:rsidRPr="008828BA" w:rsidRDefault="008828BA" w:rsidP="008828BA">
      <w:pPr>
        <w:tabs>
          <w:tab w:val="left" w:pos="7371"/>
        </w:tabs>
        <w:spacing w:after="0" w:line="240" w:lineRule="auto"/>
        <w:ind w:firstLine="567"/>
        <w:jc w:val="both"/>
        <w:rPr>
          <w:rFonts w:ascii="Times New Roman" w:eastAsia="Times New Roman" w:hAnsi="Times New Roman" w:cs="Times New Roman"/>
          <w:sz w:val="24"/>
          <w:szCs w:val="24"/>
          <w:lang w:val="kk-KZ"/>
        </w:rPr>
      </w:pPr>
    </w:p>
    <w:p w14:paraId="35C9099D"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7C8289C6"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36EC648C"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25DA0CD4" w14:textId="29AB1B48" w:rsidR="00B860C7" w:rsidRDefault="00B860C7" w:rsidP="008828BA">
      <w:pPr>
        <w:spacing w:after="0" w:line="240" w:lineRule="auto"/>
        <w:ind w:firstLine="567"/>
        <w:rPr>
          <w:rFonts w:ascii="Times New Roman" w:hAnsi="Times New Roman" w:cs="Times New Roman"/>
          <w:sz w:val="24"/>
          <w:szCs w:val="24"/>
          <w:lang w:val="kk-KZ"/>
        </w:rPr>
      </w:pPr>
    </w:p>
    <w:p w14:paraId="244269B5" w14:textId="5C6D77A0" w:rsidR="008828BA" w:rsidRDefault="008828BA" w:rsidP="008828BA">
      <w:pPr>
        <w:spacing w:after="0" w:line="240" w:lineRule="auto"/>
        <w:ind w:firstLine="567"/>
        <w:rPr>
          <w:rFonts w:ascii="Times New Roman" w:hAnsi="Times New Roman" w:cs="Times New Roman"/>
          <w:sz w:val="24"/>
          <w:szCs w:val="24"/>
          <w:lang w:val="kk-KZ"/>
        </w:rPr>
      </w:pPr>
    </w:p>
    <w:p w14:paraId="6E9317CE" w14:textId="2AC82CCA" w:rsidR="008828BA" w:rsidRDefault="008828BA" w:rsidP="008828BA">
      <w:pPr>
        <w:spacing w:after="0" w:line="240" w:lineRule="auto"/>
        <w:ind w:firstLine="567"/>
        <w:rPr>
          <w:rFonts w:ascii="Times New Roman" w:hAnsi="Times New Roman" w:cs="Times New Roman"/>
          <w:sz w:val="24"/>
          <w:szCs w:val="24"/>
          <w:lang w:val="kk-KZ"/>
        </w:rPr>
      </w:pPr>
    </w:p>
    <w:p w14:paraId="5C6AFFA6" w14:textId="1DCD727C" w:rsidR="008828BA" w:rsidRDefault="008828BA" w:rsidP="008828BA">
      <w:pPr>
        <w:spacing w:after="0" w:line="240" w:lineRule="auto"/>
        <w:ind w:firstLine="567"/>
        <w:rPr>
          <w:rFonts w:ascii="Times New Roman" w:hAnsi="Times New Roman" w:cs="Times New Roman"/>
          <w:sz w:val="24"/>
          <w:szCs w:val="24"/>
          <w:lang w:val="kk-KZ"/>
        </w:rPr>
      </w:pPr>
    </w:p>
    <w:p w14:paraId="6DADB452" w14:textId="259E2BC2" w:rsidR="008828BA" w:rsidRDefault="008828BA" w:rsidP="008828BA">
      <w:pPr>
        <w:spacing w:after="0" w:line="240" w:lineRule="auto"/>
        <w:ind w:firstLine="567"/>
        <w:rPr>
          <w:rFonts w:ascii="Times New Roman" w:hAnsi="Times New Roman" w:cs="Times New Roman"/>
          <w:sz w:val="24"/>
          <w:szCs w:val="24"/>
          <w:lang w:val="kk-KZ"/>
        </w:rPr>
      </w:pPr>
    </w:p>
    <w:p w14:paraId="40018027" w14:textId="77777777" w:rsidR="008828BA" w:rsidRPr="008828BA" w:rsidRDefault="008828BA" w:rsidP="008828BA">
      <w:pPr>
        <w:spacing w:after="0" w:line="240" w:lineRule="auto"/>
        <w:ind w:firstLine="567"/>
        <w:rPr>
          <w:rFonts w:ascii="Times New Roman" w:hAnsi="Times New Roman" w:cs="Times New Roman"/>
          <w:sz w:val="24"/>
          <w:szCs w:val="24"/>
          <w:lang w:val="kk-KZ"/>
        </w:rPr>
      </w:pPr>
    </w:p>
    <w:p w14:paraId="392ADCCF"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3C65C917"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27E053AB"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4A25AB8D" w14:textId="6443259B" w:rsidR="007330CC" w:rsidRPr="008828BA" w:rsidRDefault="00B860C7" w:rsidP="008828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kk-KZ"/>
        </w:rPr>
      </w:pPr>
      <w:r w:rsidRPr="008828BA">
        <w:rPr>
          <w:rFonts w:ascii="Times New Roman" w:eastAsia="Times New Roman" w:hAnsi="Times New Roman" w:cs="Times New Roman"/>
          <w:b/>
          <w:sz w:val="24"/>
          <w:szCs w:val="24"/>
          <w:lang w:val="kk-KZ"/>
        </w:rPr>
        <w:t>1 апта: Кіріспе.</w:t>
      </w:r>
      <w:r w:rsidRPr="008828BA">
        <w:rPr>
          <w:rFonts w:ascii="Times New Roman" w:hAnsi="Times New Roman" w:cs="Times New Roman"/>
          <w:b/>
          <w:sz w:val="24"/>
          <w:szCs w:val="24"/>
          <w:lang w:val="kk-KZ"/>
        </w:rPr>
        <w:t xml:space="preserve"> Инклюзивті білім берудің философиялық–гуманисттік</w:t>
      </w:r>
      <w:r w:rsidR="007330CC" w:rsidRPr="008828BA">
        <w:rPr>
          <w:rFonts w:ascii="Times New Roman" w:hAnsi="Times New Roman" w:cs="Times New Roman"/>
          <w:sz w:val="24"/>
          <w:szCs w:val="24"/>
          <w:lang w:val="kk-KZ"/>
        </w:rPr>
        <w:t xml:space="preserve"> </w:t>
      </w:r>
      <w:r w:rsidR="007330CC" w:rsidRPr="008828BA">
        <w:rPr>
          <w:rFonts w:ascii="Times New Roman" w:hAnsi="Times New Roman" w:cs="Times New Roman"/>
          <w:b/>
          <w:sz w:val="24"/>
          <w:szCs w:val="24"/>
          <w:lang w:val="kk-KZ"/>
        </w:rPr>
        <w:t xml:space="preserve">мінездемесі </w:t>
      </w:r>
    </w:p>
    <w:p w14:paraId="79C0CE70" w14:textId="77777777" w:rsidR="00B860C7" w:rsidRPr="008828BA" w:rsidRDefault="00B860C7" w:rsidP="008828BA">
      <w:pPr>
        <w:spacing w:after="0" w:line="240" w:lineRule="auto"/>
        <w:ind w:firstLine="567"/>
        <w:jc w:val="center"/>
        <w:rPr>
          <w:rFonts w:ascii="Times New Roman" w:hAnsi="Times New Roman" w:cs="Times New Roman"/>
          <w:b/>
          <w:sz w:val="24"/>
          <w:szCs w:val="24"/>
          <w:lang w:val="kk-KZ"/>
        </w:rPr>
      </w:pPr>
    </w:p>
    <w:p w14:paraId="02F1C4F6" w14:textId="2883D305"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№1,2 лекция тақырыбы: </w:t>
      </w:r>
      <w:r w:rsidRPr="008828BA">
        <w:rPr>
          <w:rFonts w:ascii="Times New Roman" w:hAnsi="Times New Roman" w:cs="Times New Roman"/>
          <w:sz w:val="24"/>
          <w:szCs w:val="24"/>
          <w:lang w:val="kk-KZ"/>
        </w:rPr>
        <w:t xml:space="preserve">Білім  беру жүйесіндегі  </w:t>
      </w:r>
      <w:r w:rsidRPr="008828BA">
        <w:rPr>
          <w:rFonts w:ascii="Times New Roman" w:eastAsia="Times New Roman" w:hAnsi="Times New Roman" w:cs="Times New Roman"/>
          <w:bCs/>
          <w:sz w:val="24"/>
          <w:szCs w:val="24"/>
          <w:lang w:val="kk-KZ"/>
        </w:rPr>
        <w:t>инклюзивті білім беруде ақпараттық технологияларды пайдаланудың тиімділігі</w:t>
      </w:r>
      <w:r w:rsidRPr="008828BA">
        <w:rPr>
          <w:rFonts w:ascii="Times New Roman" w:hAnsi="Times New Roman" w:cs="Times New Roman"/>
          <w:sz w:val="24"/>
          <w:szCs w:val="24"/>
          <w:lang w:val="kk-KZ"/>
        </w:rPr>
        <w:t xml:space="preserve"> </w:t>
      </w:r>
    </w:p>
    <w:p w14:paraId="101DC60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61436212" w14:textId="77777777" w:rsidR="00B860C7" w:rsidRPr="008828BA" w:rsidRDefault="00B860C7" w:rsidP="008828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1.Инклюзивті  білім  берудің маңызы</w:t>
      </w:r>
    </w:p>
    <w:p w14:paraId="711647B8" w14:textId="77777777" w:rsidR="00B860C7" w:rsidRPr="008828BA" w:rsidRDefault="00B860C7" w:rsidP="008828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2.Инклюзивті  білім  берудің идеологиясы</w:t>
      </w:r>
    </w:p>
    <w:p w14:paraId="7ECA4F5B" w14:textId="7FBBE7FF"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w:t>
      </w:r>
      <w:r w:rsidR="00BF59CD" w:rsidRPr="008828BA">
        <w:rPr>
          <w:rFonts w:ascii="Times New Roman" w:hAnsi="Times New Roman" w:cs="Times New Roman"/>
          <w:sz w:val="24"/>
          <w:szCs w:val="24"/>
          <w:lang w:val="kk-KZ"/>
        </w:rPr>
        <w:t xml:space="preserve">Ерекше білім беруге қажеттілігі бар </w:t>
      </w:r>
      <w:r w:rsidRPr="008828BA">
        <w:rPr>
          <w:rFonts w:ascii="Times New Roman" w:hAnsi="Times New Roman" w:cs="Times New Roman"/>
          <w:sz w:val="24"/>
          <w:szCs w:val="24"/>
          <w:lang w:val="kk-KZ"/>
        </w:rPr>
        <w:t xml:space="preserve"> тұлғаларға қоғамдық қарым-қатынастың модельдері</w:t>
      </w:r>
    </w:p>
    <w:p w14:paraId="32535D7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Әрбір адамның маңызды құқықтары мен еркіндіктері жүйесіндегі негіз қалаушы фактор болып білім алу құқығы табылады. Қазақстан Республикасында, барлық дамыған мемлекеттерде сияқты, аталған құқыққа, әлеуметтік немесе материалдық деңгейге, жынысы мен діни көзқарастарға, денсаулық қалпына және т.б. ерекшеліктерге қарамастан, барша адамдар ие. Біздің мемлекетімізде бірде бір бала дамуындағы интеллектуалдық немесе физикалық бұзылыстар себебінен бұл құқықтан айырылмайды. Барлық балалардың білім алуға құқығы біздің мемлекетіміздің басты заңы - Қазақстан Республикасының Конституциясымен кепілденген. 1994 жылы біздің мемлекетіміз БҰҰ-ның бала құқықтары жайлы Конвенциясын ратификациялай отырып, денсаулық және даму бұзылыстары бар балаларды «білім беру саласындағы қызметтерге нәтижелі қол жеткізу», баланы, мүмкіндігінше, әлеуметтік өмірге қосу арқылы жеке тұлға ретінде, мәдени және рухани дамуын қоса алғанда, дамыту міндеттерін алды.</w:t>
      </w:r>
    </w:p>
    <w:p w14:paraId="43350DA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Осы сәттен бастап ҚР-да денсаулық және даму бұзылыстары бар балаларды толыққанды өмір сүруге сапалы білім алуға қолжеткізу арқылы дайындау міндеті негізгі мәселелердің бірі болып табылады. Мемлекетімізде барлық балаларға келешекте қалыпты деңгейдегі адамдар мен олардың ортасында өзіндік және толыққанды өмір сүруге, еңбекте, шығармашылықта және жеке өмірде максималды жетістіктерге жетуге негіз болатын бірдей мүмкіндіктер жасау басты бағыттардың бірі. Осындай бағыттардың бірі болып инклюзивті білім беру табылады: даму бұзылыстары бар балаларға білім алуда басқалармен тең құқылы болып, кез-келген шеттетудің алдын алып, ерекше жағдайларды (материалды-техникалық, кадрлық, психологиялық-педагогикалық, сауықтыру және т.б.) қарастыратын жалпыға білім беруді дамыту үрдісі.</w:t>
      </w:r>
    </w:p>
    <w:p w14:paraId="655A53D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Қазақстан Республикасында инклюзивті білім беру идеяларының пайда болуы мен енгізілуі п.ғ.д., профессор Р.А.Сулейменованың атымен байланысты. Р.А.Сулейменова даму кемістіктері бар балалар мен жасөспірімдерді әлеуметтік бейімдеу және кәсіби–еңбектік реабилитациялау Республикалық ғылыми-практикалық орталығының негізін қалаушы, директоры, соңынан бас директоры.</w:t>
      </w:r>
    </w:p>
    <w:p w14:paraId="554FC04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Р.А.Сулейменова берген анықтама бойынша, «инклюзивті білім беру – балаларды бөліп қарастыру кедергілерін жоюға бағытталған, барлық балаларды жалпыға білім беру процесіне қосу мен оларды әлеуметтік бейімдеуде жасына, жынысына, этникалық, діни қатынасына, даму кемшіліктеріне немесе экономикалық статусына қарамастан, отбасының белсенді қатысуымен, балаға түзету-педагогикалық және нақты әлеуметтік қолдау көрсету арқылы, адекватты білім беру жағдайларын жасауда, балалардың білім алу қажеттіліктері мен жеке ерекшеліктеріне баланы емес, ортаны бейімдеуге бағытталған мемлекеттің саясаты.</w:t>
      </w:r>
    </w:p>
    <w:p w14:paraId="6F8FC40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Яғни, бұл анықтамада инклюзивті білім беру жүйесі барлық балаларға, олардың физикалық, интеллектуалдық, әлеуметтік, эмоционалдық, тілдік немесе басқа да ерекшеліктеріне қарамастан, білім беруді ұйымдастыруда тең мүмкіндіктер жасалуын қамту қарастырылған. Кең мағынада, инклюзивті білім беру дегеніміз – балаларды өздерінен ерекшеленетін құрдастарымен бірге оқыту. Нәтижесінде өсіп келе жатқан адам қоғамның толыққанды мүшесі болып қалыптаса алады.</w:t>
      </w:r>
    </w:p>
    <w:p w14:paraId="795FF36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Р.А.Сулейменова ұсынған «инклюзивті білім берудің» анықтамасы ҚР-ң дамуында түрлі бұзылыстары бар тұлғаларға білім беру аймағындағы мемлекеттік саясатының негізін құрады. Білім беру саясатының негізгі ережелері бірқатар нормативті-құқықтық құжаттарда қарастырылған: ҚР «Білім беру заңы», «Мүмкіндігі шектеулі балаларды әлеуметтік және медициналық-педагогикалық түзете қолдау туралы Заңы», 2011-2020 ж.ж. ҚР білімді дамыту Мемлекеттік бағдарламасы және т.б. Сонымен қатар, «2011-2020 ж.ж. ҚР білімді дамыту Мемлекеттік бағдарламасы» негізінде Қазақстан Республикасында 2020 жылға дейін даму мүмкіндігі шектеулі балалар мен үлкендерге бағытталған тиісті деңгейдегі мектепке дейінгі оқыту мен тәрбиелеу, мектептік және кәсіби білім беруді қамтамасыз ететін «инклюзивті оқыту жүйесі» құрылады.</w:t>
      </w:r>
    </w:p>
    <w:p w14:paraId="710A3698" w14:textId="6FEBB594" w:rsidR="00B860C7" w:rsidRPr="008828BA" w:rsidRDefault="00BF59CD"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Ерекше білім беруге қажеттілігі бар  </w:t>
      </w:r>
      <w:r w:rsidR="00B860C7" w:rsidRPr="008828BA">
        <w:rPr>
          <w:rFonts w:ascii="Times New Roman" w:hAnsi="Times New Roman" w:cs="Times New Roman"/>
          <w:sz w:val="24"/>
          <w:szCs w:val="24"/>
          <w:lang w:val="kk-KZ"/>
        </w:rPr>
        <w:t>балалар – қалыптасқан тәртіпке сай дәлелденген, туа, тұқымқуалаушылық, жүре немесе замқымдардың нәтижесінде пайда болған аурулардың себебінен өмірлік іс-әрекеттерінде шектеулері бар, физикалық және (немесе) психикалық кемістіктері бар он сегіз жасқа толмаған балалар.</w:t>
      </w:r>
    </w:p>
    <w:p w14:paraId="2FDD669F" w14:textId="1C6853BA" w:rsidR="00B860C7" w:rsidRPr="008828BA" w:rsidRDefault="00BF59CD"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Ерекше білім беруге қажеттілігі бар  </w:t>
      </w:r>
      <w:r w:rsidR="00B860C7" w:rsidRPr="008828BA">
        <w:rPr>
          <w:rFonts w:ascii="Times New Roman" w:hAnsi="Times New Roman" w:cs="Times New Roman"/>
          <w:sz w:val="24"/>
          <w:szCs w:val="24"/>
          <w:lang w:val="kk-KZ"/>
        </w:rPr>
        <w:t>балалардың топтары:</w:t>
      </w:r>
    </w:p>
    <w:p w14:paraId="5BB6AFE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Есту бұзылыстары бар балалар (кереңдер, нашар еститіндер, саңыраулар).</w:t>
      </w:r>
    </w:p>
    <w:p w14:paraId="0A8768C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Көру бұзылыстары бар балалар (соқырлар, нашар көретіндер, көру мүмкіндігінен кеш айырылғандар).</w:t>
      </w:r>
    </w:p>
    <w:p w14:paraId="07CC03D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Қимыл-қозғалыс аппаратының функциясында бұзылыстары бар балалар.</w:t>
      </w:r>
    </w:p>
    <w:p w14:paraId="38BC55F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4. Сөйлеу тілінде бұзылыстары бар балалар.</w:t>
      </w:r>
    </w:p>
    <w:p w14:paraId="2C3B2FD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5. Ақыл-есі кем балалар.</w:t>
      </w:r>
    </w:p>
    <w:p w14:paraId="75A7F52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6. Психикалық дамуы тежелген балалар.</w:t>
      </w:r>
    </w:p>
    <w:p w14:paraId="47756230"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7. Іс-әрекетінде және эмоционалдық-еріктік аймағында бұзылыстары бар балалар.</w:t>
      </w:r>
    </w:p>
    <w:p w14:paraId="7D44B71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8. Күрделі бұзылыстары бар балалар, сонымен қатар соқыр-естімейтіндер.</w:t>
      </w:r>
    </w:p>
    <w:p w14:paraId="503187A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немесе «біріктіріп қосылған» білім беру - мүмкіндігі шектеулі балаларды жалпыға білім беру мектептерінде оқыту процесін сипаттауда қолданылатын термин. Инклюзивті білім беру – адамдардың түрлі қажеттіліктерін ескере отырып ұйымдастырылған жалпыға білім беру процесінің дамуы. Инклюзивті білім беру оқушылардың айырмашылықтарын мойындаудан басталады. Оқытудағы инклюзивті бағытты дамытуда мұндай айырмашылықтар білім беру процесінің негізін құрайды.</w:t>
      </w:r>
    </w:p>
    <w:p w14:paraId="172F2E9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білім берудің концепциясы барлық балалар, олардың мәдени және әлеуметтік деңгейлеріне, қабілеттері мен мүмкіндіктеріне қарамастан бірдей мектептерге баруы керек, оқуда түрлі қажеттіліктері бар балалар индивидум болып табылады - деген пікірлерге негізделеді. Бүгінгі күнде қарастырылатын нормативті-әдістемелік құжаттармен нақты анықталған даму мүмкіндігі шектеулі балалар өзінің мекен-жайына жақын орналасқан, балаға қажетті түзету көмегін көрсетуі тиіс, кез-келген жалпыға білім беру мекемесінде оқи алады. Мұндай оқыту процесі балаға отбасынан, үйінен, туыстары мен жақындарынан, достарынан ажырамай білім алуға, қоғамға қосылып әлеуметтену мәселелерін нәтижелі шешуге көмек береді. Есейе келе, балалар өзіндік ерекшеліктерін қабылдап, басқа адамдардың ерекшеліктерін ескеруге үйренеді. Әлеуметтік–философиялық мағынада инклюзивті білім беру қоғам мен білім беру институттар жүйесі қолдап, дамытатын қалыпты балалар мен мүмкіндігі шектеулі балалардың бірге өмір сүруінің түрі (формасы). Бұл контекстте инклюзивті білім беру әрбір оқушы білім алу орнын, тәсілі мен тілін таңдауға құқылы, білім беру мекемесінде мүмкіндігі шектеулі балалардың нәтижелі білім алуы мен дамуына қажетті жағдай жасау, оларды жалпыға білім беру мекемесінің оқу процесіне толық қосу – деп, қарастырылады.</w:t>
      </w:r>
    </w:p>
    <w:p w14:paraId="081B7E40"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білім беру барлық балаларға толық мөлшерде балабақша, мектеп, институт ұжымының өміріне, баршаға тең құқылы деңгейде ұжым мен қоғамның іс-әрекетіне қатысуға мүмкіндік береді.</w:t>
      </w:r>
    </w:p>
    <w:p w14:paraId="21C7087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білім беру келесі ұстанымдарға негізделеді:</w:t>
      </w:r>
    </w:p>
    <w:p w14:paraId="6B9D4F7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1. Барлық адамдардың құқықтары тең болу принципі (индивидуалдылық пен ерекшеліктерді ескеру жағдайында).</w:t>
      </w:r>
    </w:p>
    <w:p w14:paraId="0CFE80F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lastRenderedPageBreak/>
        <w:t>Кез-келген дискриминациялау түрін болдырмау, яғни мүмкіндігі шектеулі балалардың білім алу мен әлеуметтік өмірге қатысу құқықтарын шектемеу.</w:t>
      </w:r>
    </w:p>
    <w:p w14:paraId="1AA56902" w14:textId="0BFCFCC3"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3. </w:t>
      </w:r>
      <w:r w:rsidR="00C23C8E" w:rsidRPr="008828BA">
        <w:rPr>
          <w:rFonts w:ascii="Times New Roman" w:hAnsi="Times New Roman" w:cs="Times New Roman"/>
          <w:sz w:val="24"/>
          <w:szCs w:val="24"/>
          <w:lang w:val="kk-KZ"/>
        </w:rPr>
        <w:t>Ерекше білім беруге қажеттілігі бар</w:t>
      </w:r>
      <w:r w:rsidRPr="008828BA">
        <w:rPr>
          <w:rFonts w:ascii="Times New Roman" w:hAnsi="Times New Roman" w:cs="Times New Roman"/>
          <w:sz w:val="24"/>
          <w:szCs w:val="24"/>
        </w:rPr>
        <w:t xml:space="preserve"> тұлғалардың әлеуметтік-қоғамдық өмірдің барлық аймақтарына байланысты ерекше қажеттіліктерін қамту құқықтарын қабылдау, сонымен қатар, білім алуда (әлеуметтік инфрақұрылымның нысаналарына қол жеткізе алу мен білім алудағы ерекше жағдайлар).</w:t>
      </w:r>
    </w:p>
    <w:p w14:paraId="56BA21D4" w14:textId="7AF70C9E"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4. </w:t>
      </w:r>
      <w:r w:rsidR="00C23C8E" w:rsidRPr="008828BA">
        <w:rPr>
          <w:rFonts w:ascii="Times New Roman" w:hAnsi="Times New Roman" w:cs="Times New Roman"/>
          <w:sz w:val="24"/>
          <w:szCs w:val="24"/>
          <w:lang w:val="kk-KZ"/>
        </w:rPr>
        <w:t>Ерекше білім беруге қажеттілігі бар</w:t>
      </w:r>
      <w:r w:rsidR="00C23C8E" w:rsidRPr="008828BA">
        <w:rPr>
          <w:rFonts w:ascii="Times New Roman" w:hAnsi="Times New Roman" w:cs="Times New Roman"/>
          <w:sz w:val="24"/>
          <w:szCs w:val="24"/>
        </w:rPr>
        <w:t xml:space="preserve"> </w:t>
      </w:r>
      <w:r w:rsidRPr="008828BA">
        <w:rPr>
          <w:rFonts w:ascii="Times New Roman" w:hAnsi="Times New Roman" w:cs="Times New Roman"/>
          <w:sz w:val="24"/>
          <w:szCs w:val="24"/>
        </w:rPr>
        <w:t>баланың нәтижелі әлеуметтенуіне қажет жағдайлар мен қызметтерді ұсынудағы қоғамның міндеттері.</w:t>
      </w:r>
    </w:p>
    <w:p w14:paraId="3DB0B36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5. Барлық балаларды мектепке дейінгі мекемелер мен жалпыға білім беру мектептеріне қабылдауғажағдай жасау, барлық мүмкіндіктерді пайдалану.</w:t>
      </w:r>
    </w:p>
    <w:p w14:paraId="3EDE899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Анықталған ұстанымдарды мектепке дейінгі мекемелер мен жалпыға</w:t>
      </w:r>
    </w:p>
    <w:p w14:paraId="7A527C7D" w14:textId="77777777" w:rsidR="00B860C7" w:rsidRPr="008828BA" w:rsidRDefault="00B860C7" w:rsidP="008828BA">
      <w:pPr>
        <w:spacing w:after="0" w:line="240" w:lineRule="auto"/>
        <w:jc w:val="both"/>
        <w:rPr>
          <w:rFonts w:ascii="Times New Roman" w:hAnsi="Times New Roman" w:cs="Times New Roman"/>
          <w:sz w:val="24"/>
          <w:szCs w:val="24"/>
        </w:rPr>
      </w:pPr>
      <w:r w:rsidRPr="008828BA">
        <w:rPr>
          <w:rFonts w:ascii="Times New Roman" w:hAnsi="Times New Roman" w:cs="Times New Roman"/>
          <w:sz w:val="24"/>
          <w:szCs w:val="24"/>
        </w:rPr>
        <w:t>білім беру мектептерінің педагогикалық ұжымдарымен қатар ата-аналар және қатысты тұлғалардың ұжымдары орындаулары тиіс. Инклюзивті білім беру екі әлеуметтік субъекттердің бір-біріне бағытталып, жақындастыратын екіжақтамалы процесс:</w:t>
      </w:r>
    </w:p>
    <w:p w14:paraId="497EBE8C" w14:textId="4D8EA3F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1. </w:t>
      </w:r>
      <w:r w:rsidR="00C23C8E" w:rsidRPr="008828BA">
        <w:rPr>
          <w:rFonts w:ascii="Times New Roman" w:hAnsi="Times New Roman" w:cs="Times New Roman"/>
          <w:sz w:val="24"/>
          <w:szCs w:val="24"/>
          <w:lang w:val="kk-KZ"/>
        </w:rPr>
        <w:t>Ерекше білім беруге қажеттілігі бар</w:t>
      </w:r>
      <w:r w:rsidR="00C23C8E" w:rsidRPr="008828BA">
        <w:rPr>
          <w:rFonts w:ascii="Times New Roman" w:hAnsi="Times New Roman" w:cs="Times New Roman"/>
          <w:sz w:val="24"/>
          <w:szCs w:val="24"/>
        </w:rPr>
        <w:t xml:space="preserve"> </w:t>
      </w:r>
      <w:r w:rsidRPr="008828BA">
        <w:rPr>
          <w:rFonts w:ascii="Times New Roman" w:hAnsi="Times New Roman" w:cs="Times New Roman"/>
          <w:sz w:val="24"/>
          <w:szCs w:val="24"/>
        </w:rPr>
        <w:t>балалардың қалыпты деңгейдегі құрбыларымен бірге оқу процесіне қосылуға ұмтылысы, сонымен қатар олардың ата-аналары арасындағы осындай байланыс.</w:t>
      </w:r>
    </w:p>
    <w:p w14:paraId="1E60D38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Аталған бірігіп оқу процесін құруға қажетті жағымды ұйымдастыру-функционалдық, адамгершілік-психологиялық жағдайларын қамтитын жалпыға білім беру процесінің өзі.</w:t>
      </w:r>
    </w:p>
    <w:p w14:paraId="039EE31E"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бағыт балалардың түрлі білім алу қажеттіліктерін түсіну мен қажеттіліктерді ескеру арқылы білім беру процесіне қатысуға керек қызметтерді ұсынуды қарастырады. Бұл процеске қоғам қатысып, білім беру саласындағы сегрегация мен дискриминацияны жою тиіс.</w:t>
      </w:r>
    </w:p>
    <w:p w14:paraId="017BB4E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Қалыпты деңгейдегі оқушылар үшін инклюзивті білім беру дегеніміз – инклюзивті және қалыпты сынып арасында таңдау жасаудағы еркіндік, және де, егер бірінші нұсқа таңдалса – баланы білім беру стандартында қарастырылған, білім алу сапасы мен оқу жылдамдығымен қамту, баланың инклюзивті білім беру ережелері мен белгіленген әлеуметтік ұстанымдарды қабылдауы. Осындай жағдайда ғана «инклюзивті қоғамға» көшу іске асырылады, яғни балалар арасындағы айырмашылықтар «өзара байланыста даму» ресурсы деп қарастырылатын әлеуметтік қарым-қатынастар нұсқасында.</w:t>
      </w:r>
    </w:p>
    <w:p w14:paraId="01D845A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бағыттың жетістіктері анық:</w:t>
      </w:r>
    </w:p>
    <w:p w14:paraId="60F41C69" w14:textId="36C14FEA"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w:t>
      </w:r>
      <w:r w:rsidR="00C23C8E" w:rsidRPr="008828BA">
        <w:rPr>
          <w:rFonts w:ascii="Times New Roman" w:hAnsi="Times New Roman" w:cs="Times New Roman"/>
          <w:sz w:val="24"/>
          <w:szCs w:val="24"/>
          <w:lang w:val="kk-KZ"/>
        </w:rPr>
        <w:t>Ерекше білім беруге қажеттілігі бар</w:t>
      </w:r>
      <w:r w:rsidR="00C23C8E" w:rsidRPr="008828BA">
        <w:rPr>
          <w:rFonts w:ascii="Times New Roman" w:hAnsi="Times New Roman" w:cs="Times New Roman"/>
          <w:sz w:val="24"/>
          <w:szCs w:val="24"/>
        </w:rPr>
        <w:t xml:space="preserve"> </w:t>
      </w:r>
      <w:r w:rsidRPr="008828BA">
        <w:rPr>
          <w:rFonts w:ascii="Times New Roman" w:hAnsi="Times New Roman" w:cs="Times New Roman"/>
          <w:sz w:val="24"/>
          <w:szCs w:val="24"/>
        </w:rPr>
        <w:t>баланың әлеуметтенуіне жағымды жағдайлар жасалады.</w:t>
      </w:r>
    </w:p>
    <w:p w14:paraId="0FF2D53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Дамуында түрлі бұзылыстары бар балалардың оқу және оқу іс-әрекетінен тыс байланыстарға түсу мүмкіндіктері қамтылады.</w:t>
      </w:r>
    </w:p>
    <w:p w14:paraId="71E9EA1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Педагогтардың квалификациясы жоғарылайды.</w:t>
      </w:r>
    </w:p>
    <w:p w14:paraId="35C5F85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Балаларды оқыту мен тәрбиелеуде жаңа технологиялар құрастырылып, енгізіледі.</w:t>
      </w:r>
    </w:p>
    <w:p w14:paraId="06D47A1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Арнайы (түзету) ұйымдармен, әлеуметтік және медициналық мекемелермен өзара байланыстар орнатылады.</w:t>
      </w:r>
    </w:p>
    <w:p w14:paraId="205DB54E"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білім беру жүйесі қиындықтар мен өзгерістерге берілетін статикалық құрылым емес, ол балалардың индивидуалды ерекшеліктеріне байланысты оқыту жағдайларын үнемі жетілдіруге бағытталған динамикалық процесс. Жалпыға білім беру мектебінде мүмкіндігі шектеулі балаларды қалыпты құрбыларының қатарына қосу мен нәтижелі әлеуметтену жағдайлары ғана емес, сонымен бірге баланың барлық потенциалдық мүмкіндіктері анықталып, дамытуға бағытталған жұмыс жасалуы керек. Білім беру жүйесінің даму бұзылыстары бар балаларды жеке тұлға ретінде қабілеттерінің ашылып, максималды жетілуіне әсер ететін әлеуметтік-психологиялық реабилитациялауда үлкен мүмкіндіктері бар.</w:t>
      </w:r>
    </w:p>
    <w:p w14:paraId="373876D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0C3465E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eastAsia="Times New Roman" w:hAnsi="Times New Roman" w:cs="Times New Roman"/>
          <w:b/>
          <w:sz w:val="24"/>
          <w:szCs w:val="24"/>
          <w:lang w:val="kk-KZ"/>
        </w:rPr>
        <w:t xml:space="preserve"> </w:t>
      </w:r>
      <w:r w:rsidRPr="008828BA">
        <w:rPr>
          <w:rFonts w:ascii="Times New Roman" w:hAnsi="Times New Roman" w:cs="Times New Roman"/>
          <w:sz w:val="24"/>
          <w:szCs w:val="24"/>
          <w:lang w:val="kk-KZ"/>
        </w:rPr>
        <w:t>1.</w:t>
      </w:r>
      <w:r w:rsidRPr="008828BA">
        <w:rPr>
          <w:rFonts w:ascii="Times New Roman" w:hAnsi="Times New Roman" w:cs="Times New Roman"/>
          <w:sz w:val="24"/>
          <w:szCs w:val="24"/>
        </w:rPr>
        <w:t>Байтурсынова А.А. Организационно-педагогические условия включения детей с ограниченными возможностями в учебный процесс общеобразовательной школы: дис. канд. пед. наук: 13.00.03. – Алматы, 2010.</w:t>
      </w:r>
    </w:p>
    <w:p w14:paraId="51355D0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lastRenderedPageBreak/>
        <w:t>2.</w:t>
      </w:r>
      <w:r w:rsidRPr="008828BA">
        <w:rPr>
          <w:rFonts w:ascii="Times New Roman" w:hAnsi="Times New Roman" w:cs="Times New Roman"/>
          <w:sz w:val="24"/>
          <w:szCs w:val="24"/>
        </w:rPr>
        <w:t>Битянова М.В центре внимания - мониторинг //Школьный психолог.-2011. -№4.</w:t>
      </w:r>
    </w:p>
    <w:p w14:paraId="073EABC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3.</w:t>
      </w:r>
      <w:r w:rsidRPr="008828BA">
        <w:rPr>
          <w:rFonts w:ascii="Times New Roman" w:hAnsi="Times New Roman" w:cs="Times New Roman"/>
          <w:sz w:val="24"/>
          <w:szCs w:val="24"/>
        </w:rPr>
        <w:t>Инклюзивное образование. Выпуск 4. Методические рекомендации по организации инклюзивного образовательного процесса в детском саду. - М.: Центр «Школьная книга», 2010.</w:t>
      </w:r>
    </w:p>
    <w:p w14:paraId="0A511A7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4.</w:t>
      </w:r>
      <w:r w:rsidRPr="008828BA">
        <w:rPr>
          <w:rFonts w:ascii="Times New Roman" w:hAnsi="Times New Roman" w:cs="Times New Roman"/>
          <w:sz w:val="24"/>
          <w:szCs w:val="24"/>
        </w:rPr>
        <w:t>Постановление Правительства Республики Казахстан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от 17.05.2013 года № 499.</w:t>
      </w:r>
    </w:p>
    <w:p w14:paraId="6471C011"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5.</w:t>
      </w:r>
      <w:r w:rsidRPr="008828BA">
        <w:rPr>
          <w:rFonts w:ascii="Times New Roman" w:hAnsi="Times New Roman" w:cs="Times New Roman"/>
          <w:sz w:val="24"/>
          <w:szCs w:val="24"/>
        </w:rPr>
        <w:t>Сулейменова Р.А. Система ранней коррекционной помощи детям с ограниченными возможностями в Казахстане: проблемы создания и развития, Алматы.</w:t>
      </w:r>
    </w:p>
    <w:p w14:paraId="5B734688" w14:textId="7065C065" w:rsidR="007330CC" w:rsidRPr="008828BA" w:rsidRDefault="007330CC" w:rsidP="008828BA">
      <w:pPr>
        <w:spacing w:after="0" w:line="240" w:lineRule="auto"/>
        <w:ind w:firstLine="567"/>
        <w:rPr>
          <w:rFonts w:ascii="Times New Roman" w:hAnsi="Times New Roman" w:cs="Times New Roman"/>
          <w:b/>
          <w:sz w:val="24"/>
          <w:szCs w:val="24"/>
          <w:lang w:val="kk-KZ"/>
        </w:rPr>
      </w:pPr>
    </w:p>
    <w:p w14:paraId="0A92DF9A" w14:textId="77777777" w:rsidR="007330CC" w:rsidRPr="008828BA" w:rsidRDefault="007330CC" w:rsidP="008828BA">
      <w:pPr>
        <w:spacing w:after="0" w:line="240" w:lineRule="auto"/>
        <w:ind w:firstLine="567"/>
        <w:rPr>
          <w:rFonts w:ascii="Times New Roman" w:hAnsi="Times New Roman" w:cs="Times New Roman"/>
          <w:b/>
          <w:sz w:val="24"/>
          <w:szCs w:val="24"/>
          <w:lang w:val="kk-KZ"/>
        </w:rPr>
      </w:pPr>
    </w:p>
    <w:p w14:paraId="522989FE" w14:textId="77777777" w:rsidR="00B860C7" w:rsidRPr="008828BA" w:rsidRDefault="00B860C7" w:rsidP="008828BA">
      <w:pPr>
        <w:spacing w:after="0" w:line="240" w:lineRule="auto"/>
        <w:ind w:firstLine="567"/>
        <w:rPr>
          <w:rFonts w:ascii="Times New Roman" w:eastAsia="Times New Roman" w:hAnsi="Times New Roman" w:cs="Times New Roman"/>
          <w:b/>
          <w:bCs/>
          <w:sz w:val="24"/>
          <w:szCs w:val="24"/>
          <w:lang w:val="kk-KZ"/>
        </w:rPr>
      </w:pPr>
      <w:r w:rsidRPr="008828BA">
        <w:rPr>
          <w:rFonts w:ascii="Times New Roman" w:eastAsia="Times New Roman" w:hAnsi="Times New Roman" w:cs="Times New Roman"/>
          <w:b/>
          <w:sz w:val="24"/>
          <w:szCs w:val="24"/>
          <w:lang w:val="kk-KZ"/>
        </w:rPr>
        <w:t xml:space="preserve">  2 апта: </w:t>
      </w:r>
      <w:r w:rsidRPr="008828BA">
        <w:rPr>
          <w:rFonts w:ascii="Times New Roman" w:hAnsi="Times New Roman" w:cs="Times New Roman"/>
          <w:b/>
          <w:sz w:val="24"/>
          <w:szCs w:val="24"/>
          <w:lang w:val="kk-KZ"/>
        </w:rPr>
        <w:t xml:space="preserve">Білім  беру жүйесіндегі  </w:t>
      </w:r>
      <w:r w:rsidRPr="008828BA">
        <w:rPr>
          <w:rFonts w:ascii="Times New Roman" w:eastAsia="Times New Roman" w:hAnsi="Times New Roman" w:cs="Times New Roman"/>
          <w:b/>
          <w:bCs/>
          <w:sz w:val="24"/>
          <w:szCs w:val="24"/>
          <w:lang w:val="kk-KZ"/>
        </w:rPr>
        <w:t>инклюзивті білім беруде ақпараттық технологияларды пайдаланудың тиімділігі</w:t>
      </w:r>
    </w:p>
    <w:p w14:paraId="1E9FBF4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№3 лекция тақырыбы: </w:t>
      </w:r>
      <w:r w:rsidRPr="008828BA">
        <w:rPr>
          <w:rFonts w:ascii="Times New Roman" w:hAnsi="Times New Roman" w:cs="Times New Roman"/>
          <w:sz w:val="24"/>
          <w:szCs w:val="24"/>
          <w:lang w:val="kk-KZ"/>
        </w:rPr>
        <w:t xml:space="preserve">Білім  беру жүйесіндегі  </w:t>
      </w:r>
      <w:r w:rsidRPr="008828BA">
        <w:rPr>
          <w:rFonts w:ascii="Times New Roman" w:eastAsia="Times New Roman" w:hAnsi="Times New Roman" w:cs="Times New Roman"/>
          <w:bCs/>
          <w:sz w:val="24"/>
          <w:szCs w:val="24"/>
          <w:lang w:val="kk-KZ"/>
        </w:rPr>
        <w:t>инклюзивті білім беруде ақпараттық технологияларды пайдаланудың тиімділігі</w:t>
      </w:r>
      <w:r w:rsidRPr="008828BA">
        <w:rPr>
          <w:rFonts w:ascii="Times New Roman" w:hAnsi="Times New Roman" w:cs="Times New Roman"/>
          <w:sz w:val="24"/>
          <w:szCs w:val="24"/>
          <w:lang w:val="kk-KZ"/>
        </w:rPr>
        <w:t xml:space="preserve"> </w:t>
      </w:r>
    </w:p>
    <w:p w14:paraId="717AA14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0889CC08" w14:textId="77777777" w:rsidR="00B860C7" w:rsidRPr="008828BA" w:rsidRDefault="00B860C7" w:rsidP="008828BA">
      <w:pPr>
        <w:pStyle w:val="a3"/>
        <w:numPr>
          <w:ilvl w:val="0"/>
          <w:numId w:val="4"/>
        </w:numPr>
        <w:tabs>
          <w:tab w:val="left" w:pos="993"/>
        </w:tabs>
        <w:spacing w:after="0" w:line="240" w:lineRule="auto"/>
        <w:ind w:left="0" w:firstLine="567"/>
        <w:rPr>
          <w:rFonts w:ascii="Times New Roman" w:eastAsia="Times New Roman" w:hAnsi="Times New Roman"/>
          <w:b/>
          <w:bCs/>
          <w:sz w:val="24"/>
          <w:szCs w:val="24"/>
          <w:lang w:val="kk-KZ"/>
        </w:rPr>
      </w:pPr>
      <w:r w:rsidRPr="008828BA">
        <w:rPr>
          <w:rFonts w:ascii="Times New Roman" w:eastAsia="Times New Roman" w:hAnsi="Times New Roman"/>
          <w:bCs/>
          <w:sz w:val="24"/>
          <w:szCs w:val="24"/>
          <w:lang w:val="kk-KZ"/>
        </w:rPr>
        <w:t>Инклюзивті білім беруде ақпараттық технологияларды пайдаланудың тиімділігі</w:t>
      </w:r>
    </w:p>
    <w:p w14:paraId="2964FB0A" w14:textId="77777777" w:rsidR="00B860C7" w:rsidRPr="008828BA" w:rsidRDefault="00B860C7" w:rsidP="008828BA">
      <w:pPr>
        <w:pStyle w:val="a3"/>
        <w:numPr>
          <w:ilvl w:val="0"/>
          <w:numId w:val="4"/>
        </w:numPr>
        <w:tabs>
          <w:tab w:val="left" w:pos="993"/>
        </w:tabs>
        <w:spacing w:after="0" w:line="240" w:lineRule="auto"/>
        <w:ind w:left="0" w:firstLine="567"/>
        <w:rPr>
          <w:rFonts w:ascii="Times New Roman" w:hAnsi="Times New Roman"/>
          <w:sz w:val="24"/>
          <w:szCs w:val="24"/>
          <w:lang w:val="kk-KZ"/>
        </w:rPr>
      </w:pPr>
      <w:r w:rsidRPr="008828BA">
        <w:rPr>
          <w:rFonts w:ascii="Times New Roman" w:hAnsi="Times New Roman"/>
          <w:sz w:val="24"/>
          <w:szCs w:val="24"/>
          <w:lang w:val="kk-KZ"/>
        </w:rPr>
        <w:t xml:space="preserve">Курстың мақсат, міндеттері  </w:t>
      </w:r>
    </w:p>
    <w:p w14:paraId="11F56AFC" w14:textId="77777777" w:rsidR="00B860C7" w:rsidRPr="008828BA" w:rsidRDefault="00B860C7" w:rsidP="008828BA">
      <w:pPr>
        <w:spacing w:after="0" w:line="240" w:lineRule="auto"/>
        <w:ind w:firstLine="567"/>
        <w:jc w:val="both"/>
        <w:rPr>
          <w:rFonts w:ascii="Times New Roman" w:eastAsia="Arial Unicode MS" w:hAnsi="Times New Roman" w:cs="Times New Roman"/>
          <w:sz w:val="24"/>
          <w:szCs w:val="24"/>
          <w:lang w:val="kk-KZ" w:eastAsia="ko-KR"/>
        </w:rPr>
      </w:pPr>
      <w:r w:rsidRPr="008828BA">
        <w:rPr>
          <w:rFonts w:ascii="Times New Roman" w:eastAsia="Arial Unicode MS" w:hAnsi="Times New Roman" w:cs="Times New Roman"/>
          <w:sz w:val="24"/>
          <w:szCs w:val="24"/>
          <w:lang w:val="kk-KZ" w:eastAsia="ko-KR"/>
        </w:rPr>
        <w:t>Инклюзивті оқыту – ерекше мұқтаждықтары бар балалардың жалпы білім беретін мектептердегі оқыту үрдісін сипаттауда қолданылады.. Инклюзивті оқыту- барлық балаларға мектепке дейінгі оқу орындарында, мектепте және мектеп өміріне белсене қатысуға мүмкіндік береді.</w:t>
      </w:r>
    </w:p>
    <w:p w14:paraId="0F15FC06" w14:textId="77777777" w:rsidR="00B860C7" w:rsidRPr="008828BA" w:rsidRDefault="00B860C7" w:rsidP="008828BA">
      <w:pPr>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bCs/>
          <w:i/>
          <w:iCs/>
          <w:sz w:val="24"/>
          <w:szCs w:val="24"/>
          <w:lang w:val="kk-KZ"/>
        </w:rPr>
        <w:t xml:space="preserve"> </w:t>
      </w:r>
      <w:r w:rsidRPr="008828BA">
        <w:rPr>
          <w:rFonts w:ascii="Times New Roman" w:eastAsia="Times New Roman" w:hAnsi="Times New Roman" w:cs="Times New Roman"/>
          <w:bCs/>
          <w:iCs/>
          <w:sz w:val="24"/>
          <w:szCs w:val="24"/>
          <w:lang w:val="kk-KZ"/>
        </w:rPr>
        <w:t>Инклюзив</w:t>
      </w:r>
      <w:r w:rsidRPr="008828BA">
        <w:rPr>
          <w:rFonts w:ascii="Times New Roman" w:eastAsia="Times New Roman" w:hAnsi="Times New Roman" w:cs="Times New Roman"/>
          <w:sz w:val="24"/>
          <w:szCs w:val="24"/>
          <w:lang w:val="kk-KZ"/>
        </w:rPr>
        <w:t> - сөзі латын тілінен аударғанда «өзімді қосқанда» ал, ағылшын тілінен аударғанда «араластырамын» деген мағынаны білдіреді</w:t>
      </w:r>
      <w:r w:rsidRPr="008828BA">
        <w:rPr>
          <w:rFonts w:ascii="Times New Roman" w:eastAsia="Times New Roman" w:hAnsi="Times New Roman" w:cs="Times New Roman"/>
          <w:bCs/>
          <w:sz w:val="24"/>
          <w:szCs w:val="24"/>
          <w:lang w:val="kk-KZ"/>
        </w:rPr>
        <w:t>.</w:t>
      </w:r>
    </w:p>
    <w:p w14:paraId="597227AD" w14:textId="77777777" w:rsidR="00B860C7" w:rsidRPr="008828BA" w:rsidRDefault="00B860C7" w:rsidP="008828BA">
      <w:pPr>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bCs/>
          <w:sz w:val="24"/>
          <w:szCs w:val="24"/>
          <w:lang w:val="kk-KZ"/>
        </w:rPr>
        <w:t>Инклюзивті білім</w:t>
      </w:r>
      <w:r w:rsidRPr="008828BA">
        <w:rPr>
          <w:rFonts w:ascii="Times New Roman" w:eastAsia="Times New Roman" w:hAnsi="Times New Roman" w:cs="Times New Roman"/>
          <w:sz w:val="24"/>
          <w:szCs w:val="24"/>
          <w:lang w:val="kk-KZ"/>
        </w:rPr>
        <w:t> </w:t>
      </w:r>
      <w:r w:rsidRPr="008828BA">
        <w:rPr>
          <w:rFonts w:ascii="Times New Roman" w:eastAsia="Times New Roman" w:hAnsi="Times New Roman" w:cs="Times New Roman"/>
          <w:bCs/>
          <w:sz w:val="24"/>
          <w:szCs w:val="24"/>
          <w:lang w:val="kk-KZ"/>
        </w:rPr>
        <w:t>берудің мақсаты:</w:t>
      </w:r>
      <w:r w:rsidRPr="008828BA">
        <w:rPr>
          <w:rFonts w:ascii="Times New Roman" w:eastAsia="Times New Roman" w:hAnsi="Times New Roman" w:cs="Times New Roman"/>
          <w:b/>
          <w:bCs/>
          <w:sz w:val="24"/>
          <w:szCs w:val="24"/>
          <w:lang w:val="kk-KZ"/>
        </w:rPr>
        <w:t> </w:t>
      </w:r>
      <w:r w:rsidRPr="008828BA">
        <w:rPr>
          <w:rFonts w:ascii="Times New Roman" w:eastAsia="Times New Roman" w:hAnsi="Times New Roman" w:cs="Times New Roman"/>
          <w:sz w:val="24"/>
          <w:szCs w:val="24"/>
          <w:lang w:val="kk-KZ"/>
        </w:rPr>
        <w:t>Даму мүмкіндігі шектеулі балаларды</w:t>
      </w:r>
      <w:r w:rsidRPr="008828BA">
        <w:rPr>
          <w:rFonts w:ascii="Times New Roman" w:eastAsia="Times New Roman" w:hAnsi="Times New Roman" w:cs="Times New Roman"/>
          <w:b/>
          <w:bCs/>
          <w:sz w:val="24"/>
          <w:szCs w:val="24"/>
          <w:lang w:val="kk-KZ"/>
        </w:rPr>
        <w:t> </w:t>
      </w:r>
      <w:r w:rsidRPr="008828BA">
        <w:rPr>
          <w:rFonts w:ascii="Times New Roman" w:eastAsia="Times New Roman" w:hAnsi="Times New Roman" w:cs="Times New Roman"/>
          <w:sz w:val="24"/>
          <w:szCs w:val="24"/>
          <w:lang w:val="kk-KZ"/>
        </w:rPr>
        <w:t>қалыпты балалармен бірге</w:t>
      </w:r>
      <w:r w:rsidRPr="008828BA">
        <w:rPr>
          <w:rFonts w:ascii="Times New Roman" w:eastAsia="Times New Roman" w:hAnsi="Times New Roman" w:cs="Times New Roman"/>
          <w:b/>
          <w:bCs/>
          <w:sz w:val="24"/>
          <w:szCs w:val="24"/>
          <w:lang w:val="kk-KZ"/>
        </w:rPr>
        <w:t> </w:t>
      </w:r>
      <w:r w:rsidRPr="008828BA">
        <w:rPr>
          <w:rFonts w:ascii="Times New Roman" w:eastAsia="Times New Roman" w:hAnsi="Times New Roman" w:cs="Times New Roman"/>
          <w:sz w:val="24"/>
          <w:szCs w:val="24"/>
          <w:lang w:val="kk-KZ"/>
        </w:rPr>
        <w:t xml:space="preserve">білім беру. Яғни адамның жынысына , дініне, шығу тегіне қарамастан тең құқылы жеке тұлға ретінде білім беру жүйесі болып табылады. Инклюзивті білім беру- мүмкіндігі шектеулі балаларды оқытып-үйретудің бір формасы.Бұл арнаулы білім беу жүйесінде дәстүрлі түрде қалыптасқан және даму үстіндегі формаларды ығыстырмайды. Нағыз инклюзивті білім берудің 2 жүйесін жалпы және арнаулы жүйелерді бір-біріне жақындастырады. Жалпы білім беретін мектепте мүмкіндігі шектеулі оқушыларды бірлесіп( интеграциялы түрде) оқуын ұйымдастыру  боп табылады. Қазақстан Республикасының 11.07.2002 жылғы «Кемтар балаларға әлеуметтік-медициналық-педагогикалық-психологиялық түзеу арқылы қолдау туралы» № 343 заңы бойынша ТДО сыныптары үйден оқыту, үйден әлеуметтік көмек көрсету, көмекші бағдарлама, арнайы (ПДТ) бағдарлама бойынша куәлік беру ережелерін және мүмкіндігі шектеулі балаларды қорғау, қамқорлау, диагнозын анықтау, емдеу, оңалту, тәрбиелеу, оқыту, қатарға қосу мәселелері бойынша жаңадан шыққан заң, қаулы, ереже тәртіптерінде қаралған. Инклюзивті білім беру – ерекше мұқтаждықтары бар балаларды жалпы білім беретін  мектептердегі оқыту үрдісін сипаттауда қолданылады.  Инклюзивті оқыту-даму мүмкіндігі шектеулі балалардың қалыпты дамыған балалармен бірге әлеуметтендіру және интеграция процестерін жеңілдету мақсатындағы жеңілдетілген оқыту жүйесі.Инклюзивті оқыту біріктірілген (оқушы қалыпты балалар сыныбында –тобында оқиды және дефектолог мұғалімнің жүйелі көмегін алады) , жартылай (жеке балалар күннің жарты бөлігі арнайы топтарда, ал екінші бөлігі)  қарапайым топтарда өткізіледі. Уақытша арнайы топтардағы бала бірлескен серуендерді, мерекелерді, сайыстарды, жеке істерді, өткізу үшін біріктіріледі.Толық дамуында ауытқулары бар балалар балабақшаның, сыныптың, мектептің қарапайым топтарына енгізіледі, мамандардың бақылауы бойынша түзету көмегін ата-аналар көрсетеді.  Кемтар балалардың ата-аналары көмекші не арнайы мектептерге, арнайы интернаттарға немесе балабақшаға баласын бергісі келмесе жалпы балалалр оқитын мектептерге ПМПК-ның ұсыныс бойынша жеңілдетілген бағдарлама </w:t>
      </w:r>
      <w:r w:rsidRPr="008828BA">
        <w:rPr>
          <w:rFonts w:ascii="Times New Roman" w:eastAsia="Times New Roman" w:hAnsi="Times New Roman" w:cs="Times New Roman"/>
          <w:sz w:val="24"/>
          <w:szCs w:val="24"/>
          <w:lang w:val="kk-KZ"/>
        </w:rPr>
        <w:lastRenderedPageBreak/>
        <w:t>бойынша оқытуға толық құқылы. Жалпы білім беретін мектептер, балалабақашалар ПМПК-ның қорытындысы бойынша көрсетілген баланың деңгейіне қарай жеңіл бағдарламамен білім беруге тәрбиешілермен мұғалімдер инклюзивті білім беруге дайын болғаны жөн. Инклюзивті оқыту негізінде балалардың қандай да бір дискриминациясын жоққа шығару, барлық адамдарға деген теңдік қатынасын қамтамасыз ету, сонымен қатар оқытудың ерекше қажеттілігі бар балаларға арнайы жағдай қалыптастырудың идеологиясы жатыр. Тәжірибе көрсеткендей қатаң білім беру жүйесінен балалардың бір бөлігі шығып қалып жатады. Мұндай қалыптасқан жүйе баланың даралық қажеттілігін қанағатттандыра алмайды. Инклюзивті бағыт мұндай балаларды оқуда жетістікке жетуге ықпал етіп, жақсы өмір сүру мүмкншілігін қалыптастырады.</w:t>
      </w:r>
    </w:p>
    <w:p w14:paraId="0B690C37" w14:textId="77777777" w:rsidR="00B860C7" w:rsidRPr="008828BA" w:rsidRDefault="00B860C7" w:rsidP="008828BA">
      <w:pPr>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Инклюзивті оқыту- барлық балаларға мектепке дейінгі оқу орындарында  мектеп және мектепке өміріне белсене қатысуға мүмкіндік береді. Инклюзивті оқыту-оқушылардың тең құқығын анықтайды және ұжым іс-әрекетіне қатысуға мүмкіндік береді. Адамдармен қарым-қатынасына қажетті қабілеттілікті дамытуға мүмкіндік береді. Инклюзивті оқыту-барлық балалардың мұқтаждығын ескеретін ерекше қажеттілігі бар балалардың білім алуын қамтамасыз ететін жалпы білім үрдісінің дамуы. Инклюзивті білім беру балалардың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жағдйын да өзгереді. Инклюзивті білім беруді ашқан мектептерде оқыған балалар адам құқығы туралы білім алуға мүмкіндік алады. Инклюзивті оқыту балаларды жалпы білім беру үрдісіне толық енгізу және әлеуметтік бейімделуге, жынысына, шығу тегіне, дініне қарамай балаларды айыратын кедергілерді жоюға ата-аналарын белсенділікке шақыруға балалардың түзеу-педагогикалық және әлеуметтік қажеттіліктерін арнайы қолдау, қоршаған ортаның  балаларды жас ерекшеліктеріне бейімделуіне жағдай қалыптастыру, яғни жалпы білім беру сапасы сақталған тиімді саясат.</w:t>
      </w:r>
    </w:p>
    <w:p w14:paraId="580650D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берудегі арнайы педагогикалық технологиялар</w:t>
      </w: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пәнін оқытудың мақсаты: ерекше білімге қажеттілігі бар балаларды жалпы білім беру процессіне қосуда қолданылатын педагогикалық технологияларды сабақ барысында, тақырыпқа сәйкес  пайдалану тәсілдерін меңгерту,</w:t>
      </w:r>
    </w:p>
    <w:p w14:paraId="0557AD5C"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ЕБҚБды психологиялық-педагогикалық қолдауға байланысты заманауи моделдері туралы түсініктері мен инклюзивті тəжірибе аймағында ұйымдастыру мен басқару құзыреттіліктерін қалыптастыру.</w:t>
      </w:r>
    </w:p>
    <w:p w14:paraId="0FA25BD2"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берудегі арнайы педагогикалық технологиялар</w:t>
      </w: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пәнін оқытудағы басты міндеттер:</w:t>
      </w:r>
    </w:p>
    <w:p w14:paraId="62A94002" w14:textId="77777777" w:rsidR="00B860C7" w:rsidRPr="008828BA" w:rsidRDefault="00B860C7" w:rsidP="008828BA">
      <w:pPr>
        <w:pStyle w:val="a3"/>
        <w:tabs>
          <w:tab w:val="left" w:pos="438"/>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-инклюзивті білім беру бағдарламаларын іске асыруда ЕБҚЕ балаларды сүйемелдеу қызметі, әдістері мен формалары, принциптері мен факторлары, оқыту-дамытудың психологиялық-педагогикалық мәселелері туралы білімдерін көтеру;</w:t>
      </w:r>
    </w:p>
    <w:p w14:paraId="120979D3" w14:textId="77777777" w:rsidR="00B860C7" w:rsidRPr="008828BA" w:rsidRDefault="00B860C7" w:rsidP="008828BA">
      <w:pPr>
        <w:pStyle w:val="a3"/>
        <w:tabs>
          <w:tab w:val="left" w:pos="438"/>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инклюзивті білім беру ұйымдарының əдістемелік және басқару жұмыстарымен таныстыру;</w:t>
      </w:r>
    </w:p>
    <w:p w14:paraId="1093591D" w14:textId="77777777" w:rsidR="00B860C7" w:rsidRPr="008828BA" w:rsidRDefault="00B860C7" w:rsidP="008828BA">
      <w:pPr>
        <w:pStyle w:val="a3"/>
        <w:tabs>
          <w:tab w:val="left" w:pos="438"/>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ЕБҚБды интеграциялауда ғылыми-практикалық көзқарастарды  қарастыру;</w:t>
      </w:r>
    </w:p>
    <w:p w14:paraId="7FCE6F9E" w14:textId="6B39CA25"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-жеке кәсіби өсуі мен білім беру треакториясын жобалау, инклюзивті білім беру кеңістігінде педагогтің практикалық қызметінің ерекшеліктерін зерделей алу дағдысын дамыту.</w:t>
      </w:r>
    </w:p>
    <w:p w14:paraId="59675F71"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6DC565E3" w14:textId="77777777" w:rsidR="00C23C8E" w:rsidRPr="008828BA" w:rsidRDefault="00C23C8E" w:rsidP="008828BA">
      <w:pPr>
        <w:tabs>
          <w:tab w:val="left" w:pos="2445"/>
        </w:tabs>
        <w:spacing w:after="0" w:line="240" w:lineRule="auto"/>
        <w:ind w:firstLine="567"/>
        <w:jc w:val="both"/>
        <w:rPr>
          <w:rFonts w:ascii="Times New Roman" w:eastAsia="Times New Roman" w:hAnsi="Times New Roman" w:cs="Times New Roman"/>
          <w:sz w:val="24"/>
          <w:szCs w:val="24"/>
          <w:lang w:val="kk-KZ" w:eastAsia="ko-KR"/>
        </w:rPr>
      </w:pPr>
      <w:r w:rsidRPr="008828BA">
        <w:rPr>
          <w:rFonts w:ascii="Times New Roman" w:eastAsia="Times New Roman" w:hAnsi="Times New Roman" w:cs="Times New Roman"/>
          <w:sz w:val="24"/>
          <w:szCs w:val="24"/>
          <w:lang w:val="kk-KZ" w:eastAsia="ko-KR"/>
        </w:rPr>
        <w:t>1.№1, 2011 жыл, «Мүмкіндігі шектеулі балаларды оқыту мен тәрбиелеудегі тиімділігін арттыру жолдарындағы» тақырыптарға арналған облыстық ғылыми-практикалық    семинар материалдары.</w:t>
      </w:r>
    </w:p>
    <w:p w14:paraId="48E2AEA0" w14:textId="77777777" w:rsidR="00C23C8E" w:rsidRPr="008828BA" w:rsidRDefault="00C23C8E" w:rsidP="008828BA">
      <w:pPr>
        <w:spacing w:after="0" w:line="240" w:lineRule="auto"/>
        <w:ind w:firstLine="567"/>
        <w:jc w:val="both"/>
        <w:rPr>
          <w:rFonts w:ascii="Times New Roman" w:eastAsia="Arial Unicode MS" w:hAnsi="Times New Roman" w:cs="Times New Roman"/>
          <w:sz w:val="24"/>
          <w:szCs w:val="24"/>
          <w:lang w:eastAsia="ko-KR"/>
        </w:rPr>
      </w:pPr>
      <w:r w:rsidRPr="008828BA">
        <w:rPr>
          <w:rFonts w:ascii="Times New Roman" w:eastAsia="Arial Unicode MS" w:hAnsi="Times New Roman" w:cs="Times New Roman"/>
          <w:sz w:val="24"/>
          <w:szCs w:val="24"/>
          <w:lang w:val="kk-KZ" w:eastAsia="ko-KR"/>
        </w:rPr>
        <w:t xml:space="preserve">2. </w:t>
      </w:r>
      <w:r w:rsidRPr="008828BA">
        <w:rPr>
          <w:rFonts w:ascii="Times New Roman" w:eastAsia="Arial Unicode MS" w:hAnsi="Times New Roman" w:cs="Times New Roman"/>
          <w:sz w:val="24"/>
          <w:szCs w:val="24"/>
          <w:lang w:eastAsia="ko-KR"/>
        </w:rPr>
        <w:t xml:space="preserve">Инклюзивное образование за рубежом -От мечты к реальности  </w:t>
      </w:r>
    </w:p>
    <w:p w14:paraId="3B51FF06" w14:textId="77777777" w:rsidR="00C23C8E" w:rsidRPr="008828BA" w:rsidRDefault="00C23C8E" w:rsidP="008828BA">
      <w:pPr>
        <w:spacing w:after="0" w:line="240" w:lineRule="auto"/>
        <w:ind w:firstLine="567"/>
        <w:jc w:val="both"/>
        <w:rPr>
          <w:rFonts w:ascii="Times New Roman" w:eastAsia="Arial Unicode MS" w:hAnsi="Times New Roman" w:cs="Times New Roman"/>
          <w:sz w:val="24"/>
          <w:szCs w:val="24"/>
          <w:lang w:eastAsia="ko-KR"/>
        </w:rPr>
      </w:pPr>
      <w:r w:rsidRPr="008828BA">
        <w:rPr>
          <w:rFonts w:ascii="Times New Roman" w:eastAsia="Arial Unicode MS" w:hAnsi="Times New Roman" w:cs="Times New Roman"/>
          <w:sz w:val="24"/>
          <w:szCs w:val="24"/>
          <w:lang w:val="kk-KZ" w:eastAsia="ko-KR"/>
        </w:rPr>
        <w:t>3.</w:t>
      </w:r>
      <w:r w:rsidRPr="008828BA">
        <w:rPr>
          <w:rFonts w:ascii="Times New Roman" w:eastAsia="Arial Unicode MS" w:hAnsi="Times New Roman" w:cs="Times New Roman"/>
          <w:sz w:val="24"/>
          <w:szCs w:val="24"/>
          <w:lang w:eastAsia="ko-KR"/>
        </w:rPr>
        <w:t>«Мүгедектердiң</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құқықтары</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туралы» конвенция.</w:t>
      </w:r>
    </w:p>
    <w:p w14:paraId="53B16D48" w14:textId="77777777" w:rsidR="00C23C8E" w:rsidRPr="008828BA" w:rsidRDefault="00C23C8E" w:rsidP="008828BA">
      <w:pPr>
        <w:spacing w:after="0" w:line="240" w:lineRule="auto"/>
        <w:ind w:firstLine="567"/>
        <w:jc w:val="both"/>
        <w:rPr>
          <w:rFonts w:ascii="Times New Roman" w:eastAsia="Arial Unicode MS" w:hAnsi="Times New Roman" w:cs="Times New Roman"/>
          <w:sz w:val="24"/>
          <w:szCs w:val="24"/>
          <w:lang w:eastAsia="ko-KR"/>
        </w:rPr>
      </w:pPr>
      <w:r w:rsidRPr="008828BA">
        <w:rPr>
          <w:rFonts w:ascii="Times New Roman" w:eastAsia="Arial Unicode MS" w:hAnsi="Times New Roman" w:cs="Times New Roman"/>
          <w:sz w:val="24"/>
          <w:szCs w:val="24"/>
          <w:lang w:val="kk-KZ" w:eastAsia="ko-KR"/>
        </w:rPr>
        <w:t>4.</w:t>
      </w:r>
      <w:r w:rsidRPr="008828BA">
        <w:rPr>
          <w:rFonts w:ascii="Times New Roman" w:eastAsia="Arial Unicode MS" w:hAnsi="Times New Roman" w:cs="Times New Roman"/>
          <w:sz w:val="24"/>
          <w:szCs w:val="24"/>
          <w:lang w:eastAsia="ko-KR"/>
        </w:rPr>
        <w:t>«Қазақстан</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Республикасында</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білім</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беруді</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дамытудың</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2011-2020 жылдарға</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арналған</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мемлекеттік</w:t>
      </w:r>
      <w:r w:rsidRPr="008828BA">
        <w:rPr>
          <w:rFonts w:ascii="Times New Roman" w:eastAsia="Arial Unicode MS" w:hAnsi="Times New Roman" w:cs="Times New Roman"/>
          <w:sz w:val="24"/>
          <w:szCs w:val="24"/>
          <w:lang w:val="kk-KZ" w:eastAsia="ko-KR"/>
        </w:rPr>
        <w:t xml:space="preserve"> </w:t>
      </w:r>
      <w:r w:rsidRPr="008828BA">
        <w:rPr>
          <w:rFonts w:ascii="Times New Roman" w:eastAsia="Arial Unicode MS" w:hAnsi="Times New Roman" w:cs="Times New Roman"/>
          <w:sz w:val="24"/>
          <w:szCs w:val="24"/>
          <w:lang w:eastAsia="ko-KR"/>
        </w:rPr>
        <w:t>бағдарламасы». А., 2010ж.</w:t>
      </w:r>
    </w:p>
    <w:p w14:paraId="58BA56C5" w14:textId="77777777" w:rsidR="00C23C8E" w:rsidRPr="008828BA" w:rsidRDefault="00C23C8E" w:rsidP="008828BA">
      <w:pPr>
        <w:spacing w:after="0" w:line="240" w:lineRule="auto"/>
        <w:ind w:firstLine="567"/>
        <w:jc w:val="both"/>
        <w:rPr>
          <w:rFonts w:ascii="Times New Roman" w:eastAsia="Times New Roman" w:hAnsi="Times New Roman" w:cs="Times New Roman"/>
          <w:sz w:val="24"/>
          <w:szCs w:val="24"/>
          <w:lang w:val="kk-KZ" w:eastAsia="ko-KR"/>
        </w:rPr>
      </w:pPr>
      <w:r w:rsidRPr="008828BA">
        <w:rPr>
          <w:rFonts w:ascii="Times New Roman" w:eastAsia="Times New Roman" w:hAnsi="Times New Roman" w:cs="Times New Roman"/>
          <w:sz w:val="24"/>
          <w:szCs w:val="24"/>
          <w:lang w:val="kk-KZ" w:eastAsia="ko-KR"/>
        </w:rPr>
        <w:lastRenderedPageBreak/>
        <w:t>5. Қазақстан Республикасының 11.07.2002 жылы шыққан «Кемтар балаларға әлеуметтік және медициналық-педагогикалық  түзеу арқылы қолдау туралы» заңы.</w:t>
      </w:r>
    </w:p>
    <w:p w14:paraId="230CCF26" w14:textId="3D73B940" w:rsidR="00533FE4" w:rsidRPr="008828BA" w:rsidRDefault="00533FE4" w:rsidP="008828BA">
      <w:pPr>
        <w:spacing w:after="0" w:line="240" w:lineRule="auto"/>
        <w:ind w:firstLine="567"/>
        <w:rPr>
          <w:rFonts w:ascii="Times New Roman" w:hAnsi="Times New Roman" w:cs="Times New Roman"/>
          <w:sz w:val="24"/>
          <w:szCs w:val="24"/>
          <w:lang w:val="kk-KZ"/>
        </w:rPr>
      </w:pPr>
    </w:p>
    <w:p w14:paraId="2D9D088B" w14:textId="3F5B197A" w:rsidR="00B860C7" w:rsidRPr="008828BA" w:rsidRDefault="00533FE4" w:rsidP="008828BA">
      <w:pPr>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w:t>
      </w:r>
      <w:r w:rsidR="00B860C7" w:rsidRPr="008828BA">
        <w:rPr>
          <w:rFonts w:ascii="Times New Roman" w:hAnsi="Times New Roman" w:cs="Times New Roman"/>
          <w:b/>
          <w:sz w:val="24"/>
          <w:szCs w:val="24"/>
          <w:lang w:val="kk-KZ"/>
        </w:rPr>
        <w:t xml:space="preserve">  №4 лекция тақырыбы:</w:t>
      </w:r>
      <w:r w:rsidR="00B860C7" w:rsidRPr="008828BA">
        <w:rPr>
          <w:rFonts w:ascii="Times New Roman" w:eastAsia="Times New Roman" w:hAnsi="Times New Roman" w:cs="Times New Roman"/>
          <w:sz w:val="24"/>
          <w:szCs w:val="24"/>
          <w:lang w:val="kk-KZ"/>
        </w:rPr>
        <w:t xml:space="preserve"> </w:t>
      </w:r>
      <w:r w:rsidR="00B860C7" w:rsidRPr="008828BA">
        <w:rPr>
          <w:rFonts w:ascii="Times New Roman" w:eastAsia="Times New Roman" w:hAnsi="Times New Roman" w:cs="Times New Roman"/>
          <w:b/>
          <w:sz w:val="24"/>
          <w:szCs w:val="24"/>
          <w:lang w:val="kk-KZ"/>
        </w:rPr>
        <w:t>Ақпараттық технологияларды қолдану арқылы ерекше білімге қажеттілігі бар балаларға білім берудің психологиялық танымдық процестер</w:t>
      </w:r>
      <w:r w:rsidR="00B860C7" w:rsidRPr="008828BA">
        <w:rPr>
          <w:rFonts w:ascii="Times New Roman" w:eastAsia="Times New Roman" w:hAnsi="Times New Roman" w:cs="Times New Roman"/>
          <w:sz w:val="24"/>
          <w:szCs w:val="24"/>
          <w:lang w:val="kk-KZ"/>
        </w:rPr>
        <w:t xml:space="preserve">  жағынан тиімділігі</w:t>
      </w:r>
    </w:p>
    <w:p w14:paraId="7C5D97F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2D9C7012" w14:textId="77777777" w:rsidR="00B860C7" w:rsidRPr="008828BA" w:rsidRDefault="00B860C7" w:rsidP="008828BA">
      <w:pPr>
        <w:pStyle w:val="a3"/>
        <w:numPr>
          <w:ilvl w:val="0"/>
          <w:numId w:val="5"/>
        </w:numPr>
        <w:tabs>
          <w:tab w:val="left" w:pos="851"/>
        </w:tabs>
        <w:spacing w:after="0" w:line="240" w:lineRule="auto"/>
        <w:ind w:left="0" w:firstLine="567"/>
        <w:rPr>
          <w:rFonts w:ascii="Times New Roman" w:eastAsia="Times New Roman" w:hAnsi="Times New Roman"/>
          <w:sz w:val="24"/>
          <w:szCs w:val="24"/>
          <w:lang w:val="kk-KZ"/>
        </w:rPr>
      </w:pPr>
      <w:r w:rsidRPr="008828BA">
        <w:rPr>
          <w:rFonts w:ascii="Times New Roman" w:eastAsia="Times New Roman" w:hAnsi="Times New Roman"/>
          <w:sz w:val="24"/>
          <w:szCs w:val="24"/>
          <w:lang w:val="kk-KZ"/>
        </w:rPr>
        <w:t>Ақпараттық технологияларды қолдану арқылы ерекше білімге қажеттілігі бар балалардың психологиялық танымдық процестері жағынан тиімділігі</w:t>
      </w:r>
    </w:p>
    <w:p w14:paraId="586FC90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Біріктіріп оқыту-  ерекше білім беруге қажеттілігі бар балаларды  ұжымда құрдастарымен бірге оқыту:  инклюзивті-inkluzive, inclusion- біріктіру; инклюзивті білім беру – барлық балаларды жалпы білім беру үрдісіне толығымен біріктіруге, жасына жынымсына этникалық, діндік жағдайына қарамастан әлеуметтік бейімдеуге бағытталған мемлекет саясаты, балаға түзетушілік-педагогикалық және әлеуметтік қолдаудың жанұяның оның тәрбиесіне белсенді даму жолының жеткіліксіздігі.</w:t>
      </w:r>
      <w:r w:rsidRPr="008828BA">
        <w:rPr>
          <w:rFonts w:ascii="Times New Roman" w:hAnsi="Times New Roman" w:cs="Times New Roman"/>
          <w:sz w:val="24"/>
          <w:szCs w:val="24"/>
          <w:lang w:val="kk-KZ"/>
        </w:rPr>
        <w:tab/>
        <w:t xml:space="preserve">Инклюзивті білім беруді енгізу үрдісі кешенді сипатта болып табылады және онда мемлекеттік құрылымның, ата-ана қоғамының жанұяның, білім беру ұйымдары мен органдары, үкіметке бағынбайтын ұйымдардың орын алуын қарастырады. </w:t>
      </w:r>
    </w:p>
    <w:p w14:paraId="537F8C7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Дамуында ауытқуы бар балалардың  сапалы білім алу құқығын қанағаттандыру үшін келесідей жұмыс алу мүмкін:</w:t>
      </w:r>
    </w:p>
    <w:p w14:paraId="5F3BE42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ерекше білім беруге қажеттілігі бар балалардың жеке адамдармен өзара әрекетін құрайтын әлеуметтік топтың толығымен дайындығын қалыптастыру;</w:t>
      </w:r>
    </w:p>
    <w:p w14:paraId="17ABA35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w:t>
      </w:r>
      <w:r w:rsidRPr="008828BA">
        <w:rPr>
          <w:rFonts w:ascii="Times New Roman" w:hAnsi="Times New Roman" w:cs="Times New Roman"/>
          <w:sz w:val="24"/>
          <w:szCs w:val="24"/>
          <w:lang w:val="kk-KZ"/>
        </w:rPr>
        <w:t xml:space="preserve"> жалпы білім беру ортасына ерекше білім беруге қажеттілігі бар балаларды біріктіру технологисын өңдеуге бағытталған инклюзивті білім беру мәселесі бойынша кең түрдегі ғылыми жұмыстарды жүргізу;</w:t>
      </w:r>
    </w:p>
    <w:p w14:paraId="2EA6739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ab/>
      </w: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балалардың  психофизикалық бұзылыстарын анықтауға арналған скрининг  негізінде түзетушілшілік-педагогикалық көмек көрсетуді және ерте көмек көрсету жүйесін жетілдіру және психофизикалық дамуының артта  қалу қаупі туғанда психологиялық-педагогикалық-медициналық консультацияларға өз уақытында жіберу;</w:t>
      </w:r>
    </w:p>
    <w:p w14:paraId="42ADFF3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w:t>
      </w:r>
      <w:r w:rsidRPr="008828BA">
        <w:rPr>
          <w:rFonts w:ascii="Times New Roman" w:hAnsi="Times New Roman" w:cs="Times New Roman"/>
          <w:sz w:val="24"/>
          <w:szCs w:val="24"/>
          <w:lang w:val="kk-KZ"/>
        </w:rPr>
        <w:t xml:space="preserve"> мүгедек балаларға түзетушілік-дамытушылық оқытуды енгізудің  орта жалпы кәсіптік білім беру  вариативті жүйесін қалыптастыру;</w:t>
      </w:r>
    </w:p>
    <w:p w14:paraId="2823B44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w:t>
      </w:r>
      <w:r w:rsidRPr="008828BA">
        <w:rPr>
          <w:rFonts w:ascii="Times New Roman" w:hAnsi="Times New Roman" w:cs="Times New Roman"/>
          <w:sz w:val="24"/>
          <w:szCs w:val="24"/>
          <w:lang w:val="kk-KZ"/>
        </w:rPr>
        <w:t xml:space="preserve"> аталған категориядағы  балалар оқитын жалпы білім беру мектептерінің  іс-әрекетін регламентациялауға нормативті-құқықтық құжатнамаларды енгізу және өңдеу; </w:t>
      </w:r>
    </w:p>
    <w:p w14:paraId="7CC7A11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ерекше білім беруге қажеттілігі бар балаларды жалпы білім беру мектептеріне біріктірудің жағдайларын туғызатын жалпы білім беру мектептеріндегі ГОСА-ғы өзгерістер;</w:t>
      </w:r>
    </w:p>
    <w:p w14:paraId="117CE4E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жалпы білім беру  ұйымдарын арнайы оқулықтармен және құралдармен қамтамасыздандыру;</w:t>
      </w:r>
    </w:p>
    <w:p w14:paraId="7F652B4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жалпы білім беру ұйымдарын жоғары сапалы мамандармен қамтамасыздандыру түзетушілік-педагогикалық іс- әрекетті  жүзеге асыратын педагог дефектологтар және дағдылары жеткілікті  жұмыс жүргізетін  педагогтар.</w:t>
      </w:r>
    </w:p>
    <w:p w14:paraId="673A550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ерекше білім беруге қажеттілігі бар балалардың білімін басқару сапаларын жақсарту мақсатында жалпы білім беру үрдісінде  коммуникативті және ақпараттық технологияларды енгізу;</w:t>
      </w:r>
    </w:p>
    <w:p w14:paraId="43DDC32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 xml:space="preserve">дамуында ауытқуы бар балаларды арнайы  психологиялық-педагогикалық және консультативті  көмек көрсету, олармен бірге жалпы мектепте және балабақшада жұмыс істейтін мұғалімдерге, ата-аналарға қызмет ететін  арнайы білім беру ұйымдарына  мәліметтер сонымен бірге түзетушілік ұйымдар  жалпы білім беру мектептерінің  педагогтарына әдістемелік  көмек көрсету; </w:t>
      </w:r>
    </w:p>
    <w:p w14:paraId="2D9419B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w:t>
      </w:r>
      <w:r w:rsidRPr="008828BA">
        <w:rPr>
          <w:rFonts w:ascii="Times New Roman" w:hAnsi="Times New Roman" w:cs="Times New Roman"/>
          <w:sz w:val="24"/>
          <w:szCs w:val="24"/>
          <w:lang w:val="kk-KZ"/>
        </w:rPr>
        <w:t>балалар мен олардың ата-аналарын психологиялық педагогикалық және консультативті  түзетушілік көмекті қамтамасыздандыратын  оқу-әдістемелік  орталықтардың  қызметтерін атқару;</w:t>
      </w:r>
    </w:p>
    <w:p w14:paraId="25AC437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lastRenderedPageBreak/>
        <w:t xml:space="preserve">- </w:t>
      </w:r>
      <w:r w:rsidRPr="008828BA">
        <w:rPr>
          <w:rFonts w:ascii="Times New Roman" w:hAnsi="Times New Roman" w:cs="Times New Roman"/>
          <w:sz w:val="24"/>
          <w:szCs w:val="24"/>
          <w:lang w:val="kk-KZ"/>
        </w:rPr>
        <w:t xml:space="preserve">дамуында ауытқуы бар балаларды тұлғалық әлеуметтендіруге және тірбиелеуге қоғамда өз бетінше өмір сүруге бағытталған әлеуметтік бағдарламаны жүзеге асыруда  бұқаралық ақпарат құралдарымен  өзара байланыс жасау қажет. </w:t>
      </w:r>
    </w:p>
    <w:p w14:paraId="5CA459C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 беруге қажеттілігі бар балалардың сапалы білім алуына қол жеткізуді  қамтамасыздандырудың бірден-бір жолы әлеуметтік және педагогикалық интеграциялаудың вариативті моделдерін жүзеге асыру.  Интеграциялаудың тиімді маңызды жағдайы инновациялық білімділік-тәрбиелік ортаның әдіснамалық дамуын  жіне мазмұнын өңдеу ғана емес сонымен қатар  психологиялық педагогикалық қамтамасыздандырудың  сауаттылық жүйесінің  ерекшелігі жатады, оған мүмкіншілігі шектеулі  баланың дамуында жүретін жүйелі бақылаудан басқа қоршаған ортамен  жүзеге асырылатын түзету мен оқытудың жеке бағдарламасын өңдеу кіреді. Педагогтардың, ата-аналардың және мамандардың бірлесіп жұмыс  жасауы біріктіріп оқыту мәселесін  шешуде  маңызды орын алады, себебі оқу тәрбие үрдісінің негізінде  қалыпты балардың  дамуына оқуына  және тәрбиесіне секілді дамуында ауытқуы бар құрдастармен дәл осындай жұмыс жүргізу.</w:t>
      </w:r>
    </w:p>
    <w:p w14:paraId="543DF41C" w14:textId="77777777" w:rsidR="00C23C8E" w:rsidRPr="008828BA" w:rsidRDefault="00C23C8E" w:rsidP="008828BA">
      <w:pPr>
        <w:tabs>
          <w:tab w:val="left" w:pos="85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67CAC031" w14:textId="77777777" w:rsidR="00C23C8E" w:rsidRPr="008828BA" w:rsidRDefault="00C23C8E" w:rsidP="008828BA">
      <w:pPr>
        <w:pStyle w:val="a3"/>
        <w:numPr>
          <w:ilvl w:val="0"/>
          <w:numId w:val="13"/>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Жалпы білім беру процесінде ерекше білім беруге кажеттілігі бар</w:t>
      </w:r>
      <w:r w:rsidRPr="008828BA">
        <w:rPr>
          <w:rFonts w:ascii="Times New Roman" w:hAnsi="Times New Roman"/>
          <w:sz w:val="24"/>
          <w:szCs w:val="24"/>
          <w:lang w:val="kk-KZ"/>
        </w:rPr>
        <w:br/>
        <w:t>балаларды қолдау бойынша педагог-ассистенттерге арналған әдістемелік</w:t>
      </w:r>
      <w:r w:rsidRPr="008828BA">
        <w:rPr>
          <w:rFonts w:ascii="Times New Roman" w:hAnsi="Times New Roman"/>
          <w:sz w:val="24"/>
          <w:szCs w:val="24"/>
          <w:lang w:val="kk-KZ"/>
        </w:rPr>
        <w:br/>
        <w:t>ұсынымдар – Астана: Ы. Алтынсарин атындағы ҰБА, 2018. – 96 б.</w:t>
      </w:r>
    </w:p>
    <w:p w14:paraId="683C18D3" w14:textId="77777777" w:rsidR="00C23C8E" w:rsidRPr="008828BA" w:rsidRDefault="00C23C8E" w:rsidP="008828BA">
      <w:pPr>
        <w:pStyle w:val="a3"/>
        <w:numPr>
          <w:ilvl w:val="0"/>
          <w:numId w:val="13"/>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Ковригина Т.В., Косьяненко М.В., Павлова О.В. Комплексные занятия по программе «От рождения до школы» под редакцией Н.Е. Вераксы, М.А.Васильевой, Т.С. Комаровой. Младшая группа (от 3 до 4 лет). – Изд.2-е. – Волгоград: Учитель, 2017. – 269с.</w:t>
      </w:r>
    </w:p>
    <w:p w14:paraId="64914E9C" w14:textId="77777777" w:rsidR="00C23C8E" w:rsidRPr="008828BA" w:rsidRDefault="00C23C8E" w:rsidP="008828BA">
      <w:pPr>
        <w:pStyle w:val="a3"/>
        <w:numPr>
          <w:ilvl w:val="0"/>
          <w:numId w:val="13"/>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Абаева Г.А. Коррекционная работа в школе для детей с нарушен ием зрения. Учебное пособие. – Караганда, 2014. – 82с. </w:t>
      </w:r>
    </w:p>
    <w:p w14:paraId="3581AF75" w14:textId="77777777" w:rsidR="00C23C8E" w:rsidRPr="008828BA" w:rsidRDefault="00C23C8E" w:rsidP="008828BA">
      <w:pPr>
        <w:pStyle w:val="a3"/>
        <w:numPr>
          <w:ilvl w:val="0"/>
          <w:numId w:val="13"/>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Инклюзивтік білім беруде әдіснамалық және оқу-әдістемелік сүйемелдеу</w:t>
      </w:r>
    </w:p>
    <w:p w14:paraId="4B34EDDA"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бойынша тәсілдеме ұстанымдарын табысты ендірудің әлемдік тәжірибесін талдау. Әдістемелік ұсынымдар. –Астана: Ы. Алтынсарин атындағы Ұлттық білім академиясы, 2015. – 80 б.</w:t>
      </w:r>
    </w:p>
    <w:p w14:paraId="28163B88" w14:textId="61BCAFEA" w:rsidR="00B860C7" w:rsidRPr="008828BA" w:rsidRDefault="00B860C7" w:rsidP="008828BA">
      <w:pPr>
        <w:spacing w:after="0" w:line="240" w:lineRule="auto"/>
        <w:ind w:firstLine="567"/>
        <w:rPr>
          <w:rFonts w:ascii="Times New Roman" w:hAnsi="Times New Roman" w:cs="Times New Roman"/>
          <w:b/>
          <w:sz w:val="24"/>
          <w:szCs w:val="24"/>
          <w:lang w:val="kk-KZ"/>
        </w:rPr>
      </w:pPr>
    </w:p>
    <w:p w14:paraId="77F6A85E"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3-апта. Білім беруді жаңарту жолдары</w:t>
      </w:r>
    </w:p>
    <w:p w14:paraId="4CA627CB" w14:textId="77777777" w:rsidR="00B860C7" w:rsidRPr="008828BA" w:rsidRDefault="00B860C7" w:rsidP="008828BA">
      <w:pPr>
        <w:spacing w:after="0" w:line="240" w:lineRule="auto"/>
        <w:ind w:firstLine="567"/>
        <w:rPr>
          <w:rFonts w:ascii="Times New Roman" w:eastAsia="Times New Roman" w:hAnsi="Times New Roman" w:cs="Times New Roman"/>
          <w:sz w:val="24"/>
          <w:szCs w:val="24"/>
          <w:lang w:val="kk-KZ"/>
        </w:rPr>
      </w:pPr>
      <w:r w:rsidRPr="008828BA">
        <w:rPr>
          <w:rFonts w:ascii="Times New Roman" w:hAnsi="Times New Roman" w:cs="Times New Roman"/>
          <w:b/>
          <w:sz w:val="24"/>
          <w:szCs w:val="24"/>
          <w:lang w:val="kk-KZ"/>
        </w:rPr>
        <w:t xml:space="preserve">        №5 лекция тақырыбы:</w:t>
      </w:r>
      <w:r w:rsidRPr="008828BA">
        <w:rPr>
          <w:rFonts w:ascii="Times New Roman" w:eastAsia="Times New Roman" w:hAnsi="Times New Roman" w:cs="Times New Roman"/>
          <w:bCs/>
          <w:sz w:val="24"/>
          <w:szCs w:val="24"/>
          <w:lang w:val="kk-KZ"/>
        </w:rPr>
        <w:t xml:space="preserve"> Инклюзивті білім беруде ақпараттық технологияларды пайдалану</w:t>
      </w:r>
    </w:p>
    <w:p w14:paraId="1D51642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r w:rsidRPr="008828BA">
        <w:rPr>
          <w:rFonts w:ascii="Times New Roman" w:eastAsia="Times New Roman" w:hAnsi="Times New Roman" w:cs="Times New Roman"/>
          <w:bCs/>
          <w:sz w:val="24"/>
          <w:szCs w:val="24"/>
          <w:lang w:val="kk-KZ"/>
        </w:rPr>
        <w:t xml:space="preserve"> Инклюзивті білім беруде ақпараттық технологияларды пайдаланудың</w:t>
      </w:r>
      <w:r w:rsidRPr="008828BA">
        <w:rPr>
          <w:rFonts w:ascii="Times New Roman" w:eastAsia="Times New Roman" w:hAnsi="Times New Roman" w:cs="Times New Roman"/>
          <w:sz w:val="24"/>
          <w:szCs w:val="24"/>
          <w:lang w:val="kk-KZ"/>
        </w:rPr>
        <w:t xml:space="preserve"> артықшылықтары</w:t>
      </w:r>
    </w:p>
    <w:p w14:paraId="5239FDC3"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Ерекше білім беруге қажеттілігі бар </w:t>
      </w:r>
      <w:r w:rsidR="00B860C7" w:rsidRPr="008828BA">
        <w:rPr>
          <w:rFonts w:ascii="Times New Roman" w:hAnsi="Times New Roman" w:cs="Times New Roman"/>
          <w:sz w:val="24"/>
          <w:szCs w:val="24"/>
          <w:lang w:val="kk-KZ"/>
        </w:rPr>
        <w:t xml:space="preserve">баланы білім беру мен тәрбиелеудің жалпы ортасына қосудың кешенді механизмі ретіндегі инклюзивтік білім беру баланы жалпы білім беру мекемесіне, содан кейін одан да кең әлеуметтік ортаға инклюзиялауға арналған технологиялық ресурстар спектрі бар стратегиялық кең алаңды тірек етеді. Инклюзивтік білім беру практикасы мүмкіндігі шектеулі баланың өзіндік ерекшеліктері мен инклюзивтік сыныптағы барлық балалардың өнімді қатынасының мазмұнын білдіретін орталық детерминанттарды есепке алатын технологияның, әдіс-тәсілдердің белгілі бір спектрін пайдаланғанда ғана тиімді жүзеге асуы мүмкін. Инклюзивтік білім беру технологиясының батыстық жиынтығын талдау инклюзивтік мектептегі шетелдік жұмыс тәсілдер мен практикалық тактикалардың кең көлемде вариативтік екенін дәлелдейді. Батыстық педагогикадағы инклюзивтік білім беруді құру тәслдері мен құралдарын талдаудың технологиялық бірлігін ерекшелеудің негізгі көрсеткіштері: - технологияны педагогикалық басқару; - тьюторлық технология; - әлеуметтік қолдауды демократиялау технологиясы; - білім алудағы ерекше қажеттіліктерді қанағаттандырудың технологиялық қызметі. Батыстық зерттеушілер М. Фуллан, Д. Тайак және Л. Кубан өз еңбектерінде инклюзивтік сынаптағы стартегиялық және тактикалық басқару технологияларын сипаттады. Ғалымдар өз зерттеу жұмыстарында инклюзивтік сынаптағы педагогиканың тиімді басқару технологиясын бірқатар орталық оқытушыларының пікірлеріне негіздейді, оларды кешенді </w:t>
      </w:r>
      <w:r w:rsidR="00B860C7" w:rsidRPr="008828BA">
        <w:rPr>
          <w:rFonts w:ascii="Times New Roman" w:hAnsi="Times New Roman" w:cs="Times New Roman"/>
          <w:sz w:val="24"/>
          <w:szCs w:val="24"/>
          <w:lang w:val="kk-KZ"/>
        </w:rPr>
        <w:lastRenderedPageBreak/>
        <w:t xml:space="preserve">түрде жүзеге асыру инклюзивтік білім беру қауымының атқарымдық механизмдерінтура және жанама түрде жақсартуға мүмкіндік береді: </w:t>
      </w:r>
    </w:p>
    <w:p w14:paraId="5C54BDE5"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1. Кез келген өзгерістердің нақты сипаты болады. Берілген постулат сан алуан түрленімнің нақты мақсатты негізіне бағдарлауды білдіреді. Бұл мұғалімнің ендірген әрбір оқушының жеке қажеттілігі мен мұқтажын есепке ала отырып құрылуға міндетті өзгерістердің жүйелілігін, мақсатты бағыттылығын және релеванттығын білдіреді. </w:t>
      </w:r>
    </w:p>
    <w:p w14:paraId="10D15879"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2. Ендірген өзгерістер шектелген сипатта болмауға тиісті. Бұл факт инклюзивтік білім беру ортасын ұйымдастырудағы түрленім лимитінің болмауын білдіреді. Сонымен бірге ендірілетін инновация аса көлемді болмауға тиісті, себебі ондай жағдайда оқушы жүзеге асырылатын жаңа өзгерістрге бейімделуге үлгермейді. </w:t>
      </w:r>
    </w:p>
    <w:p w14:paraId="736D2B2F"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3. Мұғалім инклюзивтік сыныпта туындайтын мәселелер мен қиындықтарды еңсерілмейтін қарама-қайшылық ретінде емес, мүмкіндіктері шектеулі балалардың құрдастарының ортасына қосылудың жағымды динамикасына қол жеткізудің позитивті жолы ретінде қарастыруға міндетті. Бұл қағида кез келген мәселелердің жағымды жағында бекітіледі және туындайтын мәселелер туындаған қиындықтардан шығу мүмкіндігі ретінде 39 бағаланады. </w:t>
      </w:r>
    </w:p>
    <w:p w14:paraId="368059AF"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4. Педагогикалық практикалық әрекеттер және мұғалімнің рефлективтік көруі бір-бірімен толық көлемде үйлесуге міндетті. Берілген жағдай инклюзивтік сыныптағы барлық субъектілерге психоәлеуметтік және эмоциялық жағымды атмосфера жағдайында өздерін жайлы сезінуге мүмкіндік береді. Қарастырылған педагогикалық икемділікті қалыптастыру – әрбір бала қабылданатын және өзінің шамасын жүзеге асыра алатын шынайы инклюзивтік сыныпты құруға арналған негіз. </w:t>
      </w:r>
    </w:p>
    <w:p w14:paraId="35E6BB59"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5. Мұғалімнің өзінің жеке күші мен нормативтік инклюзивтік микросоциумды құру бойынша балалардың топтық өзара әрекеттенуі арасындағы өзара барабар байланыс инклюзивтік білім беру қауымының басымды старатегиясы болып табылады. Сыныптағы инклюзияның көрсеткішіне инклюзивтік әлеуметтік кеңістік құруға өзара үлесін қосу қажеттілігін түсіну жатады. Бұл инклюзивтік парктиканы жүзге асыруға арналған құқық пен жауапкершілікті барлық субъектілердің арасына тең бөліп беруге мүмкіндік береді.</w:t>
      </w:r>
    </w:p>
    <w:p w14:paraId="053C74AE"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6. Инклюзивтік сыныпты тігінен және көлденеңінен басқару стратегиясының үйлесуі. Білікті мұғалім өзінің жұмысын оқушылардың жеке тұлғалық қалаулары мен басқарудың директивалық тақтикаларын қиыстыру негізінде құрайды. Бұндай нұсқа инклюзивтік білім беру қауымының өмір сүруін нормалайды, оның атқарымдық қолданысын орындау үшін жағымды жағдай тудырады. </w:t>
      </w:r>
    </w:p>
    <w:p w14:paraId="25C81AE3" w14:textId="77777777" w:rsidR="00C23C8E"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7. Инклюзивтік мектеп жергілікті қоғаммен тығыз байланыста өзара әрекеттенген және олардың ынтымақтастық жағдайында ғана бір тұтас білім беру үдерісі жүзеге асады. Қарастырылған өзіндік сипат инклюзивтік білім беруді мүмкіндігі шектеулі баланы әлеуметтік қатынастардың желісіне қосудың бір бөлігі ретінде ұғынуға мүмкіндік береді. </w:t>
      </w:r>
      <w:r w:rsidR="00C23C8E" w:rsidRPr="008828BA">
        <w:rPr>
          <w:rFonts w:ascii="Times New Roman" w:hAnsi="Times New Roman" w:cs="Times New Roman"/>
          <w:sz w:val="24"/>
          <w:szCs w:val="24"/>
          <w:lang w:val="kk-KZ"/>
        </w:rPr>
        <w:t xml:space="preserve">             </w:t>
      </w:r>
    </w:p>
    <w:p w14:paraId="567BD1A2" w14:textId="45782B2A"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Американдық зерттеуші У. Хитзингом өз еңбектерінде «педагог – бала» жүйесіндегі педагогикадағы басқару технологиясының микроәлеуметтік мәнмәтінін қарастырып өтті. Оның пікірінше, балалық-оқытушылық өнімді өзара әрекеттену жағымды педагогикалық басқару технологиясында ғана құру мүмкін болады, бұл мүмкіндігі шектеулі баланы оқу үдерісінің жеке құрамдық бөліктерінде де жағымды әлеуметтік бейімдеуді білдіреді. Педагогикадағы басқару технологиясын берілген батыстық көрінісін талдау оның жалпы позитивтілігін анықтайды. Басқару негіздерін логикалық ұғыну мүмкіндіктері шектеулі балалардың және мұғалімнің арасындағы қауіпсіз және қабылдау қатынасын дамыту, жеткен жеке жетістігін бекіте отырып, оқушыны бағалауда барабар тәсілдерді пайдалану икемділіктеріне негізделетін инклюзивтік білім беру үдерісінің мәнін түсінуі туралы дәлелдейді. Инклюзивтік мектептегі баламен мұғалімнің арасындағы қатынасты жүзеге асырудың маңызды сәті мүмкіндігі шектеулі баланың қосылуда белсенді орын алуында туындайтын мәселелерді жеңу үшін барлық субъектілердің күшінің жиынтығының құрылымы ретінде бағаланатын табыстылықты сезінуге жағымды көзқарас қалыптастыру болып табылады. Инклюзивтік білім беру ортасын қалыптастыруды басқару аспектілерімен </w:t>
      </w:r>
      <w:r w:rsidR="00BF59CD" w:rsidRPr="008828BA">
        <w:rPr>
          <w:rFonts w:ascii="Times New Roman" w:hAnsi="Times New Roman" w:cs="Times New Roman"/>
          <w:sz w:val="24"/>
          <w:szCs w:val="24"/>
          <w:lang w:val="kk-KZ"/>
        </w:rPr>
        <w:lastRenderedPageBreak/>
        <w:t xml:space="preserve">ерекше білім беруге қажеттілігі бар  </w:t>
      </w:r>
      <w:r w:rsidRPr="008828BA">
        <w:rPr>
          <w:rFonts w:ascii="Times New Roman" w:hAnsi="Times New Roman" w:cs="Times New Roman"/>
          <w:sz w:val="24"/>
          <w:szCs w:val="24"/>
          <w:lang w:val="kk-KZ"/>
        </w:rPr>
        <w:t>баланы әлеуметтік қолдаудың демократиялық желісі тікелей байланыста тұрады. С. Дж. Сэлент осы көрсеткіштің маңызды мәнін инклюзивтік сыныптағы демократиялау үдерісін коммуникативтік, тәртіптік, перцептивтік, жеке тұлғалық түрдегі өнімді негіздердің бірігуі ретінде қарастырады. Инклюзивтік сыныптағы балалаларды әлеуметтік қолдауды демократиялау ұйымдық, аксиологиялық, стратегиялық сондай-ақ тактикалық мәндегі интербелсенді интервенцияның жиынтығын қолдануға негізделеді</w:t>
      </w:r>
    </w:p>
    <w:p w14:paraId="672606C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Пайдаланған әдебиеттер:</w:t>
      </w:r>
    </w:p>
    <w:p w14:paraId="38DF9CDF" w14:textId="77777777" w:rsidR="00B860C7" w:rsidRPr="008828BA" w:rsidRDefault="00B860C7" w:rsidP="008828BA">
      <w:pPr>
        <w:pStyle w:val="a3"/>
        <w:numPr>
          <w:ilvl w:val="0"/>
          <w:numId w:val="15"/>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Жалпы білім беру процесінде ерекше білім беруге кажеттілігі бар</w:t>
      </w:r>
      <w:r w:rsidRPr="008828BA">
        <w:rPr>
          <w:rFonts w:ascii="Times New Roman" w:hAnsi="Times New Roman"/>
          <w:sz w:val="24"/>
          <w:szCs w:val="24"/>
          <w:lang w:val="kk-KZ"/>
        </w:rPr>
        <w:br/>
        <w:t>балаларды қолдау бойынша педагог-ассистенттерге арналған әдістемелік</w:t>
      </w:r>
      <w:r w:rsidRPr="008828BA">
        <w:rPr>
          <w:rFonts w:ascii="Times New Roman" w:hAnsi="Times New Roman"/>
          <w:sz w:val="24"/>
          <w:szCs w:val="24"/>
          <w:lang w:val="kk-KZ"/>
        </w:rPr>
        <w:br/>
        <w:t>ұсынымдар – Астана: Ы. Алтынсарин атындағы ҰБА, 2018. – 96 б.</w:t>
      </w:r>
    </w:p>
    <w:p w14:paraId="7591EBE7" w14:textId="77777777" w:rsidR="00B860C7" w:rsidRPr="008828BA" w:rsidRDefault="00B860C7" w:rsidP="008828BA">
      <w:pPr>
        <w:pStyle w:val="a3"/>
        <w:numPr>
          <w:ilvl w:val="0"/>
          <w:numId w:val="15"/>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Ковригина Т.В., Косьяненко М.В., Павлова О.В. Комплексные занятия по программе «От рождения до школы» под редакцией Н.Е. Вераксы, М.А.Васильевой, Т.С. Комаровой. Младшая группа (от 3 до 4 лет). – Изд.2-е. – Волгоград: Учитель, 2017. – 269с.</w:t>
      </w:r>
    </w:p>
    <w:p w14:paraId="7A13F566" w14:textId="77777777" w:rsidR="00B860C7" w:rsidRPr="008828BA" w:rsidRDefault="00B860C7" w:rsidP="008828BA">
      <w:pPr>
        <w:pStyle w:val="a3"/>
        <w:numPr>
          <w:ilvl w:val="0"/>
          <w:numId w:val="15"/>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Абаева Г.А. Коррекционная работа в школе для детей с нарушен ием зрения. Учебное пособие. – Караганда, 2014. – 82с. </w:t>
      </w:r>
    </w:p>
    <w:p w14:paraId="6ABA4D40" w14:textId="77777777" w:rsidR="00B860C7" w:rsidRPr="008828BA" w:rsidRDefault="00B860C7" w:rsidP="008828BA">
      <w:pPr>
        <w:pStyle w:val="a3"/>
        <w:numPr>
          <w:ilvl w:val="0"/>
          <w:numId w:val="15"/>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Инклюзивтік білім беруде әдіснамалық және оқу-әдістемелік сүйемелдеу</w:t>
      </w:r>
    </w:p>
    <w:p w14:paraId="172D0032" w14:textId="402A7A31" w:rsidR="00B860C7" w:rsidRPr="008828BA" w:rsidRDefault="00B860C7" w:rsidP="008828BA">
      <w:pPr>
        <w:spacing w:after="0" w:line="240" w:lineRule="auto"/>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бойынша тәсілдеме ұстанымдарын табысты ендірудің әлемдік тәжірибесін талдау. Әдістемелік ұсынымдар. –Астана: Ы. Алтынсарин атындағы Ұлттық</w:t>
      </w:r>
      <w:r w:rsidR="00C23C8E"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білім академиясы, 2015. – 80 б.</w:t>
      </w:r>
    </w:p>
    <w:p w14:paraId="0837501C" w14:textId="0369FDC4" w:rsidR="00D9593A" w:rsidRPr="008828BA" w:rsidRDefault="00D9593A" w:rsidP="008828BA">
      <w:pPr>
        <w:spacing w:after="0" w:line="240" w:lineRule="auto"/>
        <w:jc w:val="both"/>
        <w:rPr>
          <w:rFonts w:ascii="Times New Roman" w:hAnsi="Times New Roman" w:cs="Times New Roman"/>
          <w:b/>
          <w:sz w:val="24"/>
          <w:szCs w:val="24"/>
          <w:lang w:val="kk-KZ"/>
        </w:rPr>
      </w:pPr>
    </w:p>
    <w:p w14:paraId="5BF9738B" w14:textId="1438EF2B"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№6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 xml:space="preserve">ЕБҚБны </w:t>
      </w:r>
      <w:r w:rsidRPr="008828BA">
        <w:rPr>
          <w:rFonts w:ascii="Times New Roman" w:eastAsia="Times New Roman" w:hAnsi="Times New Roman" w:cs="Times New Roman"/>
          <w:b/>
          <w:sz w:val="24"/>
          <w:szCs w:val="24"/>
          <w:lang w:val="kk-KZ"/>
        </w:rPr>
        <w:t>ақпараттық технология арқылы оқыту нәтижесінде  пайда болатын    мүмкіндіктер</w:t>
      </w:r>
      <w:r w:rsidRPr="008828BA">
        <w:rPr>
          <w:rFonts w:ascii="Times New Roman" w:hAnsi="Times New Roman" w:cs="Times New Roman"/>
          <w:b/>
          <w:sz w:val="24"/>
          <w:szCs w:val="24"/>
          <w:lang w:val="kk-KZ"/>
        </w:rPr>
        <w:t xml:space="preserve"> </w:t>
      </w:r>
    </w:p>
    <w:p w14:paraId="0BD277B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244831C7" w14:textId="673C097A" w:rsidR="00B860C7" w:rsidRPr="008828BA" w:rsidRDefault="00B860C7" w:rsidP="008828BA">
      <w:pPr>
        <w:spacing w:after="0" w:line="240" w:lineRule="auto"/>
        <w:ind w:firstLine="567"/>
        <w:jc w:val="both"/>
        <w:rPr>
          <w:rFonts w:ascii="Times New Roman" w:eastAsia="Times New Roman" w:hAnsi="Times New Roman" w:cs="Times New Roman"/>
          <w:sz w:val="24"/>
          <w:szCs w:val="24"/>
          <w:lang w:val="kk-KZ"/>
        </w:rPr>
      </w:pPr>
      <w:r w:rsidRPr="008828BA">
        <w:rPr>
          <w:rFonts w:ascii="Times New Roman" w:hAnsi="Times New Roman" w:cs="Times New Roman"/>
          <w:sz w:val="24"/>
          <w:szCs w:val="24"/>
          <w:lang w:val="kk-KZ"/>
        </w:rPr>
        <w:t xml:space="preserve">1. ЕБҚБны </w:t>
      </w:r>
      <w:r w:rsidRPr="008828BA">
        <w:rPr>
          <w:rFonts w:ascii="Times New Roman" w:eastAsia="Times New Roman" w:hAnsi="Times New Roman" w:cs="Times New Roman"/>
          <w:sz w:val="24"/>
          <w:szCs w:val="24"/>
          <w:lang w:val="kk-KZ"/>
        </w:rPr>
        <w:t>ақпараттық технология арқылы оқыту нәтижесінде  пайда болатын    мүмкіндіктер</w:t>
      </w:r>
    </w:p>
    <w:p w14:paraId="00AA67E7" w14:textId="05448AC1"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2.«Сыни тұрғыдан ойлауды дамыту» технологиясы</w:t>
      </w:r>
    </w:p>
    <w:p w14:paraId="1F360519" w14:textId="789DE2AA"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Қоғамда туындап отырған жаңа экономикалық қатынастарға орай білім беруді реформалау мәселесі туындайды. Реформалауың басты мәселесі білім мазмұны толық жаңғырту жетілдіруді талап етеді. Ол білім беру стандарттарын, базалық оқу жоспарларын жасау және тәжірибеге енгізу арқылы жүзеге аспақ. Стандарттар барлық тұрпаттағы оқу құралдарының қай түріне жататынына қарамастан, кадр даярлаудың жоғары біліктілік сапаларын үйлесімді атқаруы тиіс.</w:t>
      </w:r>
    </w:p>
    <w:p w14:paraId="766E6499" w14:textId="0E376A09"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Мұғалімнің көшбасшылық қабілеті ең бірінші сабаққа даярлықтан басталады, яғни, өтілетін сабақтың жоспарын құру, оны өткізу әдістемесі, оқушылардың қабілеттерін, жас ерекшеліктерін ескере отырып, иллюстрация, техникалық құралдарды, дидактикалық материалдарды пайдалану. Мұғалімнің осы шығармашылық әрекеті арқылы оқушының шығармашылық қабілеті қалыптасады. </w:t>
      </w:r>
    </w:p>
    <w:p w14:paraId="04163D98"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Ал, көшбасшылық қабілеттер шығармашылық елес, шығармашылық ойлау арқылы жүзеге асады. Оқушыны шығармашылық ойлауға, жылдамдыққа, икемділікке, тапқырлыққа үйрету ол мұғалімнің әр сабағында қалыптасып отыратыны анық.</w:t>
      </w:r>
      <w:r w:rsidRPr="008828BA">
        <w:rPr>
          <w:rFonts w:ascii="Times New Roman" w:hAnsi="Times New Roman" w:cs="Times New Roman"/>
          <w:bCs/>
          <w:iCs/>
          <w:sz w:val="24"/>
          <w:szCs w:val="24"/>
          <w:lang w:val="kk-KZ"/>
        </w:rPr>
        <w:br/>
        <w:t>Ұлы ағартушы Ахмет Байтұрсыновтың «Ұстаз үздіксіз ізденгенде ғана, шәкірт жанына нұр құя алады», – деген сөзі ізденімпаз, жаңаша ұстаздарға арналғандай. Мұны әрбір мұғалім жадында сақтауы тиіс.</w:t>
      </w:r>
    </w:p>
    <w:p w14:paraId="6445950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Жаңа технологияларды сабақта қолданудың тиімділігі</w:t>
      </w:r>
    </w:p>
    <w:p w14:paraId="5C724EAF" w14:textId="2C297A12" w:rsidR="00B860C7" w:rsidRPr="008828BA" w:rsidRDefault="00B860C7" w:rsidP="008828BA">
      <w:pPr>
        <w:tabs>
          <w:tab w:val="left" w:pos="993"/>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Педагогикалық шеберлікті арттыру орталығының ұйымдастыруымен «Назарбаев зияткерлік мектебі» курсы бағдарламасын меңгеруде түйгенім:</w:t>
      </w:r>
      <w:r w:rsidRPr="008828BA">
        <w:rPr>
          <w:rFonts w:ascii="Times New Roman" w:hAnsi="Times New Roman" w:cs="Times New Roman"/>
          <w:sz w:val="24"/>
          <w:szCs w:val="24"/>
          <w:lang w:val="kk-KZ"/>
        </w:rPr>
        <w:br/>
        <w:t>Біліктілікті арттыру бағдарламасының негізгі мазмұнындағы модульдер:</w:t>
      </w:r>
      <w:r w:rsidRPr="008828BA">
        <w:rPr>
          <w:rFonts w:ascii="Times New Roman" w:hAnsi="Times New Roman" w:cs="Times New Roman"/>
          <w:sz w:val="24"/>
          <w:szCs w:val="24"/>
          <w:lang w:val="kk-KZ"/>
        </w:rPr>
        <w:br/>
        <w:t xml:space="preserve">       1.Білім </w:t>
      </w:r>
      <w:r w:rsidRPr="008828BA">
        <w:rPr>
          <w:rFonts w:ascii="Times New Roman" w:hAnsi="Times New Roman" w:cs="Times New Roman"/>
          <w:sz w:val="24"/>
          <w:szCs w:val="24"/>
          <w:lang w:val="kk-KZ"/>
        </w:rPr>
        <w:tab/>
        <w:t xml:space="preserve">беру </w:t>
      </w:r>
      <w:r w:rsidRPr="008828BA">
        <w:rPr>
          <w:rFonts w:ascii="Times New Roman" w:hAnsi="Times New Roman" w:cs="Times New Roman"/>
          <w:sz w:val="24"/>
          <w:szCs w:val="24"/>
          <w:lang w:val="kk-KZ"/>
        </w:rPr>
        <w:tab/>
        <w:t xml:space="preserve">мен </w:t>
      </w:r>
      <w:r w:rsidRPr="008828BA">
        <w:rPr>
          <w:rFonts w:ascii="Times New Roman" w:hAnsi="Times New Roman" w:cs="Times New Roman"/>
          <w:sz w:val="24"/>
          <w:szCs w:val="24"/>
          <w:lang w:val="kk-KZ"/>
        </w:rPr>
        <w:tab/>
        <w:t xml:space="preserve">білім </w:t>
      </w:r>
      <w:r w:rsidRPr="008828BA">
        <w:rPr>
          <w:rFonts w:ascii="Times New Roman" w:hAnsi="Times New Roman" w:cs="Times New Roman"/>
          <w:sz w:val="24"/>
          <w:szCs w:val="24"/>
          <w:lang w:val="kk-KZ"/>
        </w:rPr>
        <w:tab/>
        <w:t xml:space="preserve">алудағы </w:t>
      </w:r>
      <w:r w:rsidRPr="008828BA">
        <w:rPr>
          <w:rFonts w:ascii="Times New Roman" w:hAnsi="Times New Roman" w:cs="Times New Roman"/>
          <w:sz w:val="24"/>
          <w:szCs w:val="24"/>
          <w:lang w:val="kk-KZ"/>
        </w:rPr>
        <w:tab/>
        <w:t xml:space="preserve">жаңа </w:t>
      </w:r>
      <w:r w:rsidRPr="008828BA">
        <w:rPr>
          <w:rFonts w:ascii="Times New Roman" w:hAnsi="Times New Roman" w:cs="Times New Roman"/>
          <w:sz w:val="24"/>
          <w:szCs w:val="24"/>
          <w:lang w:val="kk-KZ"/>
        </w:rPr>
        <w:tab/>
        <w:t>тәсілдер.</w:t>
      </w:r>
      <w:r w:rsidRPr="008828BA">
        <w:rPr>
          <w:rFonts w:ascii="Times New Roman" w:hAnsi="Times New Roman" w:cs="Times New Roman"/>
          <w:sz w:val="24"/>
          <w:szCs w:val="24"/>
          <w:lang w:val="kk-KZ"/>
        </w:rPr>
        <w:br/>
        <w:t xml:space="preserve">       2.Сыни </w:t>
      </w:r>
      <w:r w:rsidRPr="008828BA">
        <w:rPr>
          <w:rFonts w:ascii="Times New Roman" w:hAnsi="Times New Roman" w:cs="Times New Roman"/>
          <w:sz w:val="24"/>
          <w:szCs w:val="24"/>
          <w:lang w:val="kk-KZ"/>
        </w:rPr>
        <w:tab/>
        <w:t xml:space="preserve">тұрғыдан </w:t>
      </w:r>
      <w:r w:rsidRPr="008828BA">
        <w:rPr>
          <w:rFonts w:ascii="Times New Roman" w:hAnsi="Times New Roman" w:cs="Times New Roman"/>
          <w:sz w:val="24"/>
          <w:szCs w:val="24"/>
          <w:lang w:val="kk-KZ"/>
        </w:rPr>
        <w:tab/>
        <w:t xml:space="preserve">ойлауға </w:t>
      </w:r>
      <w:r w:rsidRPr="008828BA">
        <w:rPr>
          <w:rFonts w:ascii="Times New Roman" w:hAnsi="Times New Roman" w:cs="Times New Roman"/>
          <w:sz w:val="24"/>
          <w:szCs w:val="24"/>
          <w:lang w:val="kk-KZ"/>
        </w:rPr>
        <w:tab/>
        <w:t>үйрету.</w:t>
      </w:r>
      <w:r w:rsidRPr="008828BA">
        <w:rPr>
          <w:rFonts w:ascii="Times New Roman" w:hAnsi="Times New Roman" w:cs="Times New Roman"/>
          <w:sz w:val="24"/>
          <w:szCs w:val="24"/>
          <w:lang w:val="kk-KZ"/>
        </w:rPr>
        <w:br/>
        <w:t xml:space="preserve">       3.Білім </w:t>
      </w:r>
      <w:r w:rsidRPr="008828BA">
        <w:rPr>
          <w:rFonts w:ascii="Times New Roman" w:hAnsi="Times New Roman" w:cs="Times New Roman"/>
          <w:sz w:val="24"/>
          <w:szCs w:val="24"/>
          <w:lang w:val="kk-KZ"/>
        </w:rPr>
        <w:tab/>
        <w:t xml:space="preserve">беру </w:t>
      </w:r>
      <w:r w:rsidRPr="008828BA">
        <w:rPr>
          <w:rFonts w:ascii="Times New Roman" w:hAnsi="Times New Roman" w:cs="Times New Roman"/>
          <w:sz w:val="24"/>
          <w:szCs w:val="24"/>
          <w:lang w:val="kk-KZ"/>
        </w:rPr>
        <w:tab/>
        <w:t xml:space="preserve">үшін </w:t>
      </w:r>
      <w:r w:rsidRPr="008828BA">
        <w:rPr>
          <w:rFonts w:ascii="Times New Roman" w:hAnsi="Times New Roman" w:cs="Times New Roman"/>
          <w:sz w:val="24"/>
          <w:szCs w:val="24"/>
          <w:lang w:val="kk-KZ"/>
        </w:rPr>
        <w:tab/>
        <w:t xml:space="preserve">бағалау </w:t>
      </w:r>
      <w:r w:rsidRPr="008828BA">
        <w:rPr>
          <w:rFonts w:ascii="Times New Roman" w:hAnsi="Times New Roman" w:cs="Times New Roman"/>
          <w:sz w:val="24"/>
          <w:szCs w:val="24"/>
          <w:lang w:val="kk-KZ"/>
        </w:rPr>
        <w:tab/>
        <w:t xml:space="preserve">және </w:t>
      </w:r>
      <w:r w:rsidRPr="008828BA">
        <w:rPr>
          <w:rFonts w:ascii="Times New Roman" w:hAnsi="Times New Roman" w:cs="Times New Roman"/>
          <w:sz w:val="24"/>
          <w:szCs w:val="24"/>
          <w:lang w:val="kk-KZ"/>
        </w:rPr>
        <w:tab/>
        <w:t xml:space="preserve">оқуды </w:t>
      </w:r>
      <w:r w:rsidRPr="008828BA">
        <w:rPr>
          <w:rFonts w:ascii="Times New Roman" w:hAnsi="Times New Roman" w:cs="Times New Roman"/>
          <w:sz w:val="24"/>
          <w:szCs w:val="24"/>
          <w:lang w:val="kk-KZ"/>
        </w:rPr>
        <w:tab/>
        <w:t>бағалау.</w:t>
      </w:r>
      <w:r w:rsidRPr="008828BA">
        <w:rPr>
          <w:rFonts w:ascii="Times New Roman" w:hAnsi="Times New Roman" w:cs="Times New Roman"/>
          <w:sz w:val="24"/>
          <w:szCs w:val="24"/>
          <w:lang w:val="kk-KZ"/>
        </w:rPr>
        <w:br/>
        <w:t xml:space="preserve">      4.Білім беруде ақпараттық - коммуникациялық технологияларды пайдалану.</w:t>
      </w:r>
      <w:r w:rsidRPr="008828BA">
        <w:rPr>
          <w:rFonts w:ascii="Times New Roman" w:hAnsi="Times New Roman" w:cs="Times New Roman"/>
          <w:sz w:val="24"/>
          <w:szCs w:val="24"/>
          <w:lang w:val="kk-KZ"/>
        </w:rPr>
        <w:br/>
      </w:r>
      <w:r w:rsidRPr="008828BA">
        <w:rPr>
          <w:rFonts w:ascii="Times New Roman" w:hAnsi="Times New Roman" w:cs="Times New Roman"/>
          <w:sz w:val="24"/>
          <w:szCs w:val="24"/>
          <w:lang w:val="kk-KZ"/>
        </w:rPr>
        <w:lastRenderedPageBreak/>
        <w:t xml:space="preserve">      5.Талантты </w:t>
      </w:r>
      <w:r w:rsidRPr="008828BA">
        <w:rPr>
          <w:rFonts w:ascii="Times New Roman" w:hAnsi="Times New Roman" w:cs="Times New Roman"/>
          <w:sz w:val="24"/>
          <w:szCs w:val="24"/>
          <w:lang w:val="kk-KZ"/>
        </w:rPr>
        <w:tab/>
        <w:t xml:space="preserve">және </w:t>
      </w:r>
      <w:r w:rsidRPr="008828BA">
        <w:rPr>
          <w:rFonts w:ascii="Times New Roman" w:hAnsi="Times New Roman" w:cs="Times New Roman"/>
          <w:sz w:val="24"/>
          <w:szCs w:val="24"/>
          <w:lang w:val="kk-KZ"/>
        </w:rPr>
        <w:tab/>
        <w:t xml:space="preserve">дарынды </w:t>
      </w:r>
      <w:r w:rsidRPr="008828BA">
        <w:rPr>
          <w:rFonts w:ascii="Times New Roman" w:hAnsi="Times New Roman" w:cs="Times New Roman"/>
          <w:sz w:val="24"/>
          <w:szCs w:val="24"/>
          <w:lang w:val="kk-KZ"/>
        </w:rPr>
        <w:tab/>
        <w:t xml:space="preserve">балаларды </w:t>
      </w:r>
      <w:r w:rsidRPr="008828BA">
        <w:rPr>
          <w:rFonts w:ascii="Times New Roman" w:hAnsi="Times New Roman" w:cs="Times New Roman"/>
          <w:sz w:val="24"/>
          <w:szCs w:val="24"/>
          <w:lang w:val="kk-KZ"/>
        </w:rPr>
        <w:tab/>
        <w:t>оқыту.</w:t>
      </w:r>
      <w:r w:rsidRPr="008828BA">
        <w:rPr>
          <w:rFonts w:ascii="Times New Roman" w:hAnsi="Times New Roman" w:cs="Times New Roman"/>
          <w:sz w:val="24"/>
          <w:szCs w:val="24"/>
          <w:lang w:val="kk-KZ"/>
        </w:rPr>
        <w:br/>
        <w:t xml:space="preserve">      6. Оқушылардың жас ерекшеліктеріне сәйкес білім беру және оқыту.</w:t>
      </w:r>
      <w:r w:rsidRPr="008828BA">
        <w:rPr>
          <w:rFonts w:ascii="Times New Roman" w:hAnsi="Times New Roman" w:cs="Times New Roman"/>
          <w:sz w:val="24"/>
          <w:szCs w:val="24"/>
          <w:lang w:val="kk-KZ"/>
        </w:rPr>
        <w:br/>
        <w:t xml:space="preserve">      7. Білім берудегі басқару және көшбасшылық.</w:t>
      </w:r>
    </w:p>
    <w:p w14:paraId="28416B10" w14:textId="0EEA0F66"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Диалог оқушылардың сөйлесу әрекетін,           сұрақты дұрыс қоя білуде, ақпарат алмасуда, жалпы тіл үйренуде таптырмас жұмыс түрі. Әр түрлі тақырыпта </w:t>
      </w:r>
      <w:r w:rsidRPr="008828BA">
        <w:rPr>
          <w:rFonts w:ascii="Times New Roman" w:hAnsi="Times New Roman" w:cs="Times New Roman"/>
          <w:sz w:val="24"/>
          <w:szCs w:val="24"/>
          <w:lang w:val="kk-KZ"/>
        </w:rPr>
        <w:tab/>
        <w:t xml:space="preserve">диалог </w:t>
      </w:r>
      <w:r w:rsidRPr="008828BA">
        <w:rPr>
          <w:rFonts w:ascii="Times New Roman" w:hAnsi="Times New Roman" w:cs="Times New Roman"/>
          <w:sz w:val="24"/>
          <w:szCs w:val="24"/>
          <w:lang w:val="kk-KZ"/>
        </w:rPr>
        <w:tab/>
        <w:t xml:space="preserve">құрғызу </w:t>
      </w:r>
      <w:r w:rsidRPr="008828BA">
        <w:rPr>
          <w:rFonts w:ascii="Times New Roman" w:hAnsi="Times New Roman" w:cs="Times New Roman"/>
          <w:sz w:val="24"/>
          <w:szCs w:val="24"/>
          <w:lang w:val="kk-KZ"/>
        </w:rPr>
        <w:tab/>
        <w:t xml:space="preserve">мынадай </w:t>
      </w:r>
      <w:r w:rsidRPr="008828BA">
        <w:rPr>
          <w:rFonts w:ascii="Times New Roman" w:hAnsi="Times New Roman" w:cs="Times New Roman"/>
          <w:sz w:val="24"/>
          <w:szCs w:val="24"/>
          <w:lang w:val="kk-KZ"/>
        </w:rPr>
        <w:tab/>
        <w:t xml:space="preserve">нәтиже </w:t>
      </w:r>
      <w:r w:rsidRPr="008828BA">
        <w:rPr>
          <w:rFonts w:ascii="Times New Roman" w:hAnsi="Times New Roman" w:cs="Times New Roman"/>
          <w:sz w:val="24"/>
          <w:szCs w:val="24"/>
          <w:lang w:val="kk-KZ"/>
        </w:rPr>
        <w:tab/>
        <w:t>береді:</w:t>
      </w:r>
      <w:r w:rsidRPr="008828BA">
        <w:rPr>
          <w:rFonts w:ascii="Times New Roman" w:hAnsi="Times New Roman" w:cs="Times New Roman"/>
          <w:sz w:val="24"/>
          <w:szCs w:val="24"/>
          <w:lang w:val="kk-KZ"/>
        </w:rPr>
        <w:br/>
        <w:t xml:space="preserve">      *сабақта </w:t>
      </w:r>
      <w:r w:rsidRPr="008828BA">
        <w:rPr>
          <w:rFonts w:ascii="Times New Roman" w:hAnsi="Times New Roman" w:cs="Times New Roman"/>
          <w:sz w:val="24"/>
          <w:szCs w:val="24"/>
          <w:lang w:val="kk-KZ"/>
        </w:rPr>
        <w:tab/>
        <w:t xml:space="preserve">белсенділік </w:t>
      </w:r>
      <w:r w:rsidRPr="008828BA">
        <w:rPr>
          <w:rFonts w:ascii="Times New Roman" w:hAnsi="Times New Roman" w:cs="Times New Roman"/>
          <w:sz w:val="24"/>
          <w:szCs w:val="24"/>
          <w:lang w:val="kk-KZ"/>
        </w:rPr>
        <w:tab/>
        <w:t>жоғарылайды;</w:t>
      </w:r>
      <w:r w:rsidRPr="008828BA">
        <w:rPr>
          <w:rFonts w:ascii="Times New Roman" w:hAnsi="Times New Roman" w:cs="Times New Roman"/>
          <w:sz w:val="24"/>
          <w:szCs w:val="24"/>
          <w:lang w:val="kk-KZ"/>
        </w:rPr>
        <w:br/>
        <w:t xml:space="preserve">      *сөздерді </w:t>
      </w:r>
      <w:r w:rsidRPr="008828BA">
        <w:rPr>
          <w:rFonts w:ascii="Times New Roman" w:hAnsi="Times New Roman" w:cs="Times New Roman"/>
          <w:sz w:val="24"/>
          <w:szCs w:val="24"/>
          <w:lang w:val="kk-KZ"/>
        </w:rPr>
        <w:tab/>
        <w:t xml:space="preserve">есте </w:t>
      </w:r>
      <w:r w:rsidRPr="008828BA">
        <w:rPr>
          <w:rFonts w:ascii="Times New Roman" w:hAnsi="Times New Roman" w:cs="Times New Roman"/>
          <w:sz w:val="24"/>
          <w:szCs w:val="24"/>
          <w:lang w:val="kk-KZ"/>
        </w:rPr>
        <w:tab/>
        <w:t xml:space="preserve">сақтау </w:t>
      </w:r>
      <w:r w:rsidRPr="008828BA">
        <w:rPr>
          <w:rFonts w:ascii="Times New Roman" w:hAnsi="Times New Roman" w:cs="Times New Roman"/>
          <w:sz w:val="24"/>
          <w:szCs w:val="24"/>
          <w:lang w:val="kk-KZ"/>
        </w:rPr>
        <w:tab/>
        <w:t xml:space="preserve">қабілеті </w:t>
      </w:r>
      <w:r w:rsidRPr="008828BA">
        <w:rPr>
          <w:rFonts w:ascii="Times New Roman" w:hAnsi="Times New Roman" w:cs="Times New Roman"/>
          <w:sz w:val="24"/>
          <w:szCs w:val="24"/>
          <w:lang w:val="kk-KZ"/>
        </w:rPr>
        <w:tab/>
        <w:t>дамиды;</w:t>
      </w:r>
      <w:r w:rsidRPr="008828BA">
        <w:rPr>
          <w:rFonts w:ascii="Times New Roman" w:hAnsi="Times New Roman" w:cs="Times New Roman"/>
          <w:sz w:val="24"/>
          <w:szCs w:val="24"/>
          <w:lang w:val="kk-KZ"/>
        </w:rPr>
        <w:br/>
        <w:t xml:space="preserve">       *дұрыс </w:t>
      </w:r>
      <w:r w:rsidRPr="008828BA">
        <w:rPr>
          <w:rFonts w:ascii="Times New Roman" w:hAnsi="Times New Roman" w:cs="Times New Roman"/>
          <w:sz w:val="24"/>
          <w:szCs w:val="24"/>
          <w:lang w:val="kk-KZ"/>
        </w:rPr>
        <w:tab/>
        <w:t xml:space="preserve">сөйлемдер </w:t>
      </w:r>
      <w:r w:rsidRPr="008828BA">
        <w:rPr>
          <w:rFonts w:ascii="Times New Roman" w:hAnsi="Times New Roman" w:cs="Times New Roman"/>
          <w:sz w:val="24"/>
          <w:szCs w:val="24"/>
          <w:lang w:val="kk-KZ"/>
        </w:rPr>
        <w:tab/>
        <w:t xml:space="preserve">құрауға </w:t>
      </w:r>
      <w:r w:rsidRPr="008828BA">
        <w:rPr>
          <w:rFonts w:ascii="Times New Roman" w:hAnsi="Times New Roman" w:cs="Times New Roman"/>
          <w:sz w:val="24"/>
          <w:szCs w:val="24"/>
          <w:lang w:val="kk-KZ"/>
        </w:rPr>
        <w:tab/>
        <w:t>дағдыланады;</w:t>
      </w:r>
      <w:r w:rsidRPr="008828BA">
        <w:rPr>
          <w:rFonts w:ascii="Times New Roman" w:hAnsi="Times New Roman" w:cs="Times New Roman"/>
          <w:sz w:val="24"/>
          <w:szCs w:val="24"/>
          <w:lang w:val="kk-KZ"/>
        </w:rPr>
        <w:br/>
        <w:t xml:space="preserve">        *оқуға қызығушылықтары артады;</w:t>
      </w:r>
    </w:p>
    <w:p w14:paraId="70B51655" w14:textId="318BC423" w:rsidR="00B860C7"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 xml:space="preserve">«Сыни тұрғыдан ойлауды дамыту» технологиясын қолдану төмендегідей </w:t>
      </w:r>
      <w:r w:rsidR="00B860C7" w:rsidRPr="008828BA">
        <w:rPr>
          <w:rFonts w:ascii="Times New Roman" w:hAnsi="Times New Roman" w:cs="Times New Roman"/>
          <w:sz w:val="24"/>
          <w:szCs w:val="24"/>
          <w:lang w:val="kk-KZ"/>
        </w:rPr>
        <w:tab/>
        <w:t xml:space="preserve">нәтиже </w:t>
      </w:r>
      <w:r w:rsidR="00B860C7" w:rsidRPr="008828BA">
        <w:rPr>
          <w:rFonts w:ascii="Times New Roman" w:hAnsi="Times New Roman" w:cs="Times New Roman"/>
          <w:sz w:val="24"/>
          <w:szCs w:val="24"/>
          <w:lang w:val="kk-KZ"/>
        </w:rPr>
        <w:tab/>
        <w:t>береді:</w:t>
      </w:r>
      <w:r w:rsidR="00B860C7" w:rsidRPr="008828BA">
        <w:rPr>
          <w:rFonts w:ascii="Times New Roman" w:hAnsi="Times New Roman" w:cs="Times New Roman"/>
          <w:sz w:val="24"/>
          <w:szCs w:val="24"/>
          <w:lang w:val="kk-KZ"/>
        </w:rPr>
        <w:br/>
        <w:t xml:space="preserve">        -білім </w:t>
      </w:r>
      <w:r w:rsidR="00B860C7" w:rsidRPr="008828BA">
        <w:rPr>
          <w:rFonts w:ascii="Times New Roman" w:hAnsi="Times New Roman" w:cs="Times New Roman"/>
          <w:sz w:val="24"/>
          <w:szCs w:val="24"/>
          <w:lang w:val="kk-KZ"/>
        </w:rPr>
        <w:tab/>
        <w:t xml:space="preserve">алушының </w:t>
      </w:r>
      <w:r w:rsidR="00B860C7" w:rsidRPr="008828BA">
        <w:rPr>
          <w:rFonts w:ascii="Times New Roman" w:hAnsi="Times New Roman" w:cs="Times New Roman"/>
          <w:sz w:val="24"/>
          <w:szCs w:val="24"/>
          <w:lang w:val="kk-KZ"/>
        </w:rPr>
        <w:tab/>
        <w:t xml:space="preserve">белсенділігін </w:t>
      </w:r>
      <w:r w:rsidR="00B860C7" w:rsidRPr="008828BA">
        <w:rPr>
          <w:rFonts w:ascii="Times New Roman" w:hAnsi="Times New Roman" w:cs="Times New Roman"/>
          <w:sz w:val="24"/>
          <w:szCs w:val="24"/>
          <w:lang w:val="kk-KZ"/>
        </w:rPr>
        <w:tab/>
        <w:t>арттыру;</w:t>
      </w:r>
      <w:r w:rsidR="00B860C7" w:rsidRPr="008828BA">
        <w:rPr>
          <w:rFonts w:ascii="Times New Roman" w:hAnsi="Times New Roman" w:cs="Times New Roman"/>
          <w:sz w:val="24"/>
          <w:szCs w:val="24"/>
          <w:lang w:val="kk-KZ"/>
        </w:rPr>
        <w:br/>
        <w:t xml:space="preserve">       - </w:t>
      </w:r>
      <w:r w:rsidR="00B860C7" w:rsidRPr="008828BA">
        <w:rPr>
          <w:rFonts w:ascii="Times New Roman" w:hAnsi="Times New Roman" w:cs="Times New Roman"/>
          <w:sz w:val="24"/>
          <w:szCs w:val="24"/>
          <w:lang w:val="kk-KZ"/>
        </w:rPr>
        <w:tab/>
        <w:t xml:space="preserve">пәнге </w:t>
      </w:r>
      <w:r w:rsidR="00B860C7" w:rsidRPr="008828BA">
        <w:rPr>
          <w:rFonts w:ascii="Times New Roman" w:hAnsi="Times New Roman" w:cs="Times New Roman"/>
          <w:sz w:val="24"/>
          <w:szCs w:val="24"/>
          <w:lang w:val="kk-KZ"/>
        </w:rPr>
        <w:tab/>
        <w:t xml:space="preserve">қызығушылығын </w:t>
      </w:r>
      <w:r w:rsidR="00B860C7" w:rsidRPr="008828BA">
        <w:rPr>
          <w:rFonts w:ascii="Times New Roman" w:hAnsi="Times New Roman" w:cs="Times New Roman"/>
          <w:sz w:val="24"/>
          <w:szCs w:val="24"/>
          <w:lang w:val="kk-KZ"/>
        </w:rPr>
        <w:tab/>
        <w:t>ояту;</w:t>
      </w:r>
      <w:r w:rsidR="00B860C7" w:rsidRPr="008828BA">
        <w:rPr>
          <w:rFonts w:ascii="Times New Roman" w:hAnsi="Times New Roman" w:cs="Times New Roman"/>
          <w:sz w:val="24"/>
          <w:szCs w:val="24"/>
          <w:lang w:val="kk-KZ"/>
        </w:rPr>
        <w:br/>
        <w:t xml:space="preserve">       - </w:t>
      </w:r>
      <w:r w:rsidR="00B860C7" w:rsidRPr="008828BA">
        <w:rPr>
          <w:rFonts w:ascii="Times New Roman" w:hAnsi="Times New Roman" w:cs="Times New Roman"/>
          <w:sz w:val="24"/>
          <w:szCs w:val="24"/>
          <w:lang w:val="kk-KZ"/>
        </w:rPr>
        <w:tab/>
        <w:t xml:space="preserve">өзіндік </w:t>
      </w:r>
      <w:r w:rsidR="00B860C7" w:rsidRPr="008828BA">
        <w:rPr>
          <w:rFonts w:ascii="Times New Roman" w:hAnsi="Times New Roman" w:cs="Times New Roman"/>
          <w:sz w:val="24"/>
          <w:szCs w:val="24"/>
          <w:lang w:val="kk-KZ"/>
        </w:rPr>
        <w:tab/>
        <w:t xml:space="preserve">көзқарасын </w:t>
      </w:r>
      <w:r w:rsidR="00B860C7" w:rsidRPr="008828BA">
        <w:rPr>
          <w:rFonts w:ascii="Times New Roman" w:hAnsi="Times New Roman" w:cs="Times New Roman"/>
          <w:sz w:val="24"/>
          <w:szCs w:val="24"/>
          <w:lang w:val="kk-KZ"/>
        </w:rPr>
        <w:tab/>
        <w:t xml:space="preserve">білдіруге </w:t>
      </w:r>
      <w:r w:rsidR="00B860C7" w:rsidRPr="008828BA">
        <w:rPr>
          <w:rFonts w:ascii="Times New Roman" w:hAnsi="Times New Roman" w:cs="Times New Roman"/>
          <w:sz w:val="24"/>
          <w:szCs w:val="24"/>
          <w:lang w:val="kk-KZ"/>
        </w:rPr>
        <w:tab/>
        <w:t xml:space="preserve">мүмкіндік </w:t>
      </w:r>
      <w:r w:rsidR="00B860C7" w:rsidRPr="008828BA">
        <w:rPr>
          <w:rFonts w:ascii="Times New Roman" w:hAnsi="Times New Roman" w:cs="Times New Roman"/>
          <w:sz w:val="24"/>
          <w:szCs w:val="24"/>
          <w:lang w:val="kk-KZ"/>
        </w:rPr>
        <w:tab/>
        <w:t>беру;</w:t>
      </w:r>
      <w:r w:rsidR="00B860C7" w:rsidRPr="008828BA">
        <w:rPr>
          <w:rFonts w:ascii="Times New Roman" w:hAnsi="Times New Roman" w:cs="Times New Roman"/>
          <w:sz w:val="24"/>
          <w:szCs w:val="24"/>
          <w:lang w:val="kk-KZ"/>
        </w:rPr>
        <w:br/>
        <w:t xml:space="preserve">       - </w:t>
      </w:r>
      <w:r w:rsidR="00B860C7" w:rsidRPr="008828BA">
        <w:rPr>
          <w:rFonts w:ascii="Times New Roman" w:hAnsi="Times New Roman" w:cs="Times New Roman"/>
          <w:sz w:val="24"/>
          <w:szCs w:val="24"/>
          <w:lang w:val="kk-KZ"/>
        </w:rPr>
        <w:tab/>
        <w:t xml:space="preserve">зерттеуге </w:t>
      </w:r>
      <w:r w:rsidR="00B860C7" w:rsidRPr="008828BA">
        <w:rPr>
          <w:rFonts w:ascii="Times New Roman" w:hAnsi="Times New Roman" w:cs="Times New Roman"/>
          <w:sz w:val="24"/>
          <w:szCs w:val="24"/>
          <w:lang w:val="kk-KZ"/>
        </w:rPr>
        <w:tab/>
        <w:t xml:space="preserve">икемділігін </w:t>
      </w:r>
      <w:r w:rsidR="00B860C7" w:rsidRPr="008828BA">
        <w:rPr>
          <w:rFonts w:ascii="Times New Roman" w:hAnsi="Times New Roman" w:cs="Times New Roman"/>
          <w:sz w:val="24"/>
          <w:szCs w:val="24"/>
          <w:lang w:val="kk-KZ"/>
        </w:rPr>
        <w:tab/>
        <w:t>дамыту;</w:t>
      </w:r>
      <w:r w:rsidR="00B860C7" w:rsidRPr="008828BA">
        <w:rPr>
          <w:rFonts w:ascii="Times New Roman" w:hAnsi="Times New Roman" w:cs="Times New Roman"/>
          <w:sz w:val="24"/>
          <w:szCs w:val="24"/>
          <w:lang w:val="kk-KZ"/>
        </w:rPr>
        <w:br/>
        <w:t xml:space="preserve">       - </w:t>
      </w:r>
      <w:r w:rsidR="00B860C7" w:rsidRPr="008828BA">
        <w:rPr>
          <w:rFonts w:ascii="Times New Roman" w:hAnsi="Times New Roman" w:cs="Times New Roman"/>
          <w:sz w:val="24"/>
          <w:szCs w:val="24"/>
          <w:lang w:val="kk-KZ"/>
        </w:rPr>
        <w:tab/>
        <w:t xml:space="preserve">сөйлесім </w:t>
      </w:r>
      <w:r w:rsidR="00B860C7" w:rsidRPr="008828BA">
        <w:rPr>
          <w:rFonts w:ascii="Times New Roman" w:hAnsi="Times New Roman" w:cs="Times New Roman"/>
          <w:sz w:val="24"/>
          <w:szCs w:val="24"/>
          <w:lang w:val="kk-KZ"/>
        </w:rPr>
        <w:tab/>
        <w:t xml:space="preserve">әрекеті </w:t>
      </w:r>
      <w:r w:rsidR="00B860C7" w:rsidRPr="008828BA">
        <w:rPr>
          <w:rFonts w:ascii="Times New Roman" w:hAnsi="Times New Roman" w:cs="Times New Roman"/>
          <w:sz w:val="24"/>
          <w:szCs w:val="24"/>
          <w:lang w:val="kk-KZ"/>
        </w:rPr>
        <w:tab/>
        <w:t xml:space="preserve">белсенділігін </w:t>
      </w:r>
      <w:r w:rsidR="00B860C7" w:rsidRPr="008828BA">
        <w:rPr>
          <w:rFonts w:ascii="Times New Roman" w:hAnsi="Times New Roman" w:cs="Times New Roman"/>
          <w:sz w:val="24"/>
          <w:szCs w:val="24"/>
          <w:lang w:val="kk-KZ"/>
        </w:rPr>
        <w:tab/>
        <w:t>арттыру;</w:t>
      </w:r>
      <w:r w:rsidR="00B860C7" w:rsidRPr="008828BA">
        <w:rPr>
          <w:rFonts w:ascii="Times New Roman" w:hAnsi="Times New Roman" w:cs="Times New Roman"/>
          <w:sz w:val="24"/>
          <w:szCs w:val="24"/>
          <w:lang w:val="kk-KZ"/>
        </w:rPr>
        <w:br/>
        <w:t xml:space="preserve">       - білім алушылар бір - бірімен қарым - қатынас жасай біледі;</w:t>
      </w:r>
      <w:r w:rsidR="00B860C7" w:rsidRPr="008828BA">
        <w:rPr>
          <w:rFonts w:ascii="Times New Roman" w:hAnsi="Times New Roman" w:cs="Times New Roman"/>
          <w:sz w:val="24"/>
          <w:szCs w:val="24"/>
          <w:lang w:val="kk-KZ"/>
        </w:rPr>
        <w:br/>
        <w:t xml:space="preserve">       - басқаларды тыңдауды, кез келген жауапқа сыйластық, түсіністікпен қарауға.</w:t>
      </w:r>
    </w:p>
    <w:p w14:paraId="6E26ACB1" w14:textId="4FA944C9"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Жалпы, сыни тұрғыдан ойлайтын оқушылар белсенді болады, олар сұрақтар қойып дәлелдерді талдайды. </w:t>
      </w:r>
    </w:p>
    <w:p w14:paraId="5CBBFF34"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sz w:val="24"/>
          <w:szCs w:val="24"/>
          <w:lang w:val="kk-KZ"/>
        </w:rPr>
        <w:t>Пассивті әдіс:</w:t>
      </w:r>
      <w:r w:rsidRPr="008828BA">
        <w:rPr>
          <w:rFonts w:ascii="Times New Roman" w:eastAsia="+mn-ea" w:hAnsi="Times New Roman" w:cs="Times New Roman"/>
          <w:bCs/>
          <w:iCs/>
          <w:kern w:val="24"/>
          <w:sz w:val="24"/>
          <w:szCs w:val="24"/>
          <w:lang w:val="kk-KZ"/>
        </w:rPr>
        <w:t xml:space="preserve"> үнемі </w:t>
      </w:r>
      <w:r w:rsidRPr="008828BA">
        <w:rPr>
          <w:rFonts w:ascii="Times New Roman" w:hAnsi="Times New Roman" w:cs="Times New Roman"/>
          <w:bCs/>
          <w:iCs/>
          <w:sz w:val="24"/>
          <w:szCs w:val="24"/>
          <w:lang w:val="kk-KZ"/>
        </w:rPr>
        <w:t xml:space="preserve">мұғалімнің белсендідігі </w:t>
      </w:r>
    </w:p>
    <w:p w14:paraId="333A664D"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Белсенді әдіс: мұғалім және  оқушы белсендідігі </w:t>
      </w:r>
    </w:p>
    <w:p w14:paraId="62736DD7" w14:textId="77777777" w:rsidR="00B860C7" w:rsidRPr="008828BA" w:rsidRDefault="00B860C7" w:rsidP="008828BA">
      <w:pPr>
        <w:spacing w:after="0" w:line="240" w:lineRule="auto"/>
        <w:ind w:firstLine="567"/>
        <w:jc w:val="both"/>
        <w:rPr>
          <w:rFonts w:ascii="Times New Roman" w:eastAsia="+mj-ea" w:hAnsi="Times New Roman" w:cs="Times New Roman"/>
          <w:kern w:val="24"/>
          <w:sz w:val="24"/>
          <w:szCs w:val="24"/>
          <w:lang w:val="kk-KZ"/>
        </w:rPr>
      </w:pPr>
      <w:r w:rsidRPr="008828BA">
        <w:rPr>
          <w:rFonts w:ascii="Times New Roman" w:hAnsi="Times New Roman" w:cs="Times New Roman"/>
          <w:bCs/>
          <w:iCs/>
          <w:sz w:val="24"/>
          <w:szCs w:val="24"/>
          <w:lang w:val="kk-KZ"/>
        </w:rPr>
        <w:t>Осы мақсат негізінде қойылатын міндеттер:</w:t>
      </w:r>
      <w:r w:rsidRPr="008828BA">
        <w:rPr>
          <w:rFonts w:ascii="Times New Roman" w:eastAsia="+mj-ea" w:hAnsi="Times New Roman" w:cs="Times New Roman"/>
          <w:kern w:val="24"/>
          <w:sz w:val="24"/>
          <w:szCs w:val="24"/>
          <w:lang w:val="kk-KZ"/>
        </w:rPr>
        <w:t xml:space="preserve"> </w:t>
      </w:r>
    </w:p>
    <w:p w14:paraId="0149B118" w14:textId="77777777" w:rsidR="00B860C7" w:rsidRPr="008828BA" w:rsidRDefault="00B860C7" w:rsidP="008828BA">
      <w:pPr>
        <w:spacing w:after="0" w:line="240" w:lineRule="auto"/>
        <w:ind w:firstLine="567"/>
        <w:jc w:val="both"/>
        <w:rPr>
          <w:rFonts w:ascii="Times New Roman" w:eastAsia="+mn-ea" w:hAnsi="Times New Roman" w:cs="Times New Roman"/>
          <w:kern w:val="24"/>
          <w:sz w:val="24"/>
          <w:szCs w:val="24"/>
          <w:lang w:val="kk-KZ"/>
        </w:rPr>
      </w:pPr>
      <w:r w:rsidRPr="008828BA">
        <w:rPr>
          <w:rFonts w:ascii="Times New Roman" w:hAnsi="Times New Roman" w:cs="Times New Roman"/>
          <w:bCs/>
          <w:iCs/>
          <w:sz w:val="24"/>
          <w:szCs w:val="24"/>
          <w:lang w:val="kk-KZ"/>
        </w:rPr>
        <w:t>-жас ұрпақтың қабілеті мен талантын ашу;</w:t>
      </w:r>
      <w:r w:rsidRPr="008828BA">
        <w:rPr>
          <w:rFonts w:ascii="Times New Roman" w:eastAsia="+mn-ea" w:hAnsi="Times New Roman" w:cs="Times New Roman"/>
          <w:kern w:val="24"/>
          <w:sz w:val="24"/>
          <w:szCs w:val="24"/>
          <w:lang w:val="kk-KZ"/>
        </w:rPr>
        <w:t xml:space="preserve"> </w:t>
      </w:r>
    </w:p>
    <w:p w14:paraId="031B8CFC"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-шығармашылық, логикалық ойлау қабілеттерін жетілдіру; </w:t>
      </w:r>
    </w:p>
    <w:p w14:paraId="52FC59EB"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-өз алдына мақсат қою арқылы оны жүзеге асыра білу; </w:t>
      </w:r>
    </w:p>
    <w:p w14:paraId="36125E74" w14:textId="1935CB49"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 өз әрекетінің нәтижелерін бағалай білу. </w:t>
      </w:r>
    </w:p>
    <w:p w14:paraId="79BE5DB5"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Қазіргі заманғы мектептің түлегі: </w:t>
      </w:r>
    </w:p>
    <w:p w14:paraId="171DD33B"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 -Жоғары білім деңгейін, оқу дағдысы мен қабілеттерін көрсете алатын, зерттеліп отырған мәселенің маңыздылығын саралай білетін;</w:t>
      </w:r>
    </w:p>
    <w:p w14:paraId="6E3D3641"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-Салауатты өмір салтын ұстанатын мол күш жігерге ие; </w:t>
      </w:r>
    </w:p>
    <w:p w14:paraId="3D5741D1"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-Жаңалық ашуға тұрақты мақсаттылық танытатын ой- өріске ие </w:t>
      </w:r>
    </w:p>
    <w:p w14:paraId="5784BF79"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шығармашылық зерттеушілік іс - әрекеттерін игерген; </w:t>
      </w:r>
    </w:p>
    <w:p w14:paraId="1AB268EA"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 xml:space="preserve">-Өз жұмыс нәтижесіне көрегендік жасап , өз ойын жүзеге асыра алатын; </w:t>
      </w:r>
    </w:p>
    <w:p w14:paraId="496F9852" w14:textId="77777777" w:rsidR="00B860C7" w:rsidRPr="008828BA" w:rsidRDefault="00B860C7" w:rsidP="008828BA">
      <w:pPr>
        <w:spacing w:after="0" w:line="240" w:lineRule="auto"/>
        <w:ind w:firstLine="567"/>
        <w:jc w:val="both"/>
        <w:rPr>
          <w:rFonts w:ascii="Times New Roman" w:hAnsi="Times New Roman" w:cs="Times New Roman"/>
          <w:bCs/>
          <w:iCs/>
          <w:sz w:val="24"/>
          <w:szCs w:val="24"/>
          <w:lang w:val="kk-KZ"/>
        </w:rPr>
      </w:pPr>
      <w:r w:rsidRPr="008828BA">
        <w:rPr>
          <w:rFonts w:ascii="Times New Roman" w:hAnsi="Times New Roman" w:cs="Times New Roman"/>
          <w:bCs/>
          <w:iCs/>
          <w:sz w:val="24"/>
          <w:szCs w:val="24"/>
          <w:lang w:val="kk-KZ"/>
        </w:rPr>
        <w:t>-Ерекше ойлау , пайымдау шеберлігін, өз бетімен жұмыс істеудің жоғары деңгейін танытатын болуы тиіс.</w:t>
      </w:r>
    </w:p>
    <w:p w14:paraId="25E39146" w14:textId="59F04B21"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2648EC38"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1.Сыни тұрғыдан ойлауды дамыту құрылымының оқу жоспары. 1,2,3,4 әдістемелік құрал.</w:t>
      </w:r>
    </w:p>
    <w:p w14:paraId="569AE640"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Мұғалімге арналған нұсқаулық.</w:t>
      </w:r>
    </w:p>
    <w:p w14:paraId="0F801126"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3.Жалпы білім беру процесінде ерекше білім беруге кажеттілігі бар</w:t>
      </w:r>
      <w:r w:rsidRPr="008828BA">
        <w:rPr>
          <w:rFonts w:ascii="Times New Roman" w:hAnsi="Times New Roman" w:cs="Times New Roman"/>
          <w:sz w:val="24"/>
          <w:szCs w:val="24"/>
          <w:lang w:val="kk-KZ"/>
        </w:rPr>
        <w:br/>
        <w:t>балаларды қолдау бойынша педагог-ассистенттерге арналған әдістемелік</w:t>
      </w:r>
      <w:r w:rsidRPr="008828BA">
        <w:rPr>
          <w:rFonts w:ascii="Times New Roman" w:hAnsi="Times New Roman" w:cs="Times New Roman"/>
          <w:sz w:val="24"/>
          <w:szCs w:val="24"/>
          <w:lang w:val="kk-KZ"/>
        </w:rPr>
        <w:br/>
        <w:t>ұсынымдар – Астана: Ы. Алтынсарин атындағы ҰБА, 2018. – 96 б.</w:t>
      </w:r>
    </w:p>
    <w:p w14:paraId="3F1EA7DC" w14:textId="77777777"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4.Ковригина Т.В., Косьяненко М.В., Павлова О.В. Комплексные занятия по программе «От рождения до школы» под редакцией Н.Е. Вераксы, М.А.Васильевой, Т.С. Комаровой. Младшая группа (от 3 до 4 лет). – Изд.2-е. – Волгоград: Учитель, 2017. – 269с.</w:t>
      </w:r>
    </w:p>
    <w:p w14:paraId="161A8096" w14:textId="77777777" w:rsidR="00C23C8E" w:rsidRPr="008828BA" w:rsidRDefault="00C23C8E" w:rsidP="008828BA">
      <w:pPr>
        <w:pStyle w:val="a3"/>
        <w:numPr>
          <w:ilvl w:val="0"/>
          <w:numId w:val="15"/>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Абаева Г.А. Коррекционная работа в школе для детей с нарушен ием зрения. Учебное пособие. – Караганда, 2014. – 82с. </w:t>
      </w:r>
    </w:p>
    <w:p w14:paraId="11C3AFEB" w14:textId="77777777" w:rsidR="00C23C8E" w:rsidRPr="008828BA" w:rsidRDefault="00C23C8E" w:rsidP="008828BA">
      <w:pPr>
        <w:pStyle w:val="a3"/>
        <w:numPr>
          <w:ilvl w:val="0"/>
          <w:numId w:val="15"/>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Инклюзивтік білім беруде әдіснамалық және оқу-әдістемелік сүйемелдеу</w:t>
      </w:r>
    </w:p>
    <w:p w14:paraId="1716FDC1" w14:textId="263F3D0D" w:rsidR="00C23C8E" w:rsidRPr="008828BA" w:rsidRDefault="00C23C8E"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бойынша тәсілдеме ұстанымдарын табысты ендірудің әлемдік тәжірибесін талдау. Әдістемелік ұсынымдар. –Астана</w:t>
      </w:r>
      <w:r w:rsidR="00DB6684" w:rsidRPr="008828BA">
        <w:rPr>
          <w:rFonts w:ascii="Times New Roman" w:hAnsi="Times New Roman" w:cs="Times New Roman"/>
          <w:sz w:val="24"/>
          <w:szCs w:val="24"/>
          <w:lang w:val="kk-KZ"/>
        </w:rPr>
        <w:t xml:space="preserve">: Ы. Алтынсарин атындағы Ұлттық </w:t>
      </w:r>
      <w:r w:rsidRPr="008828BA">
        <w:rPr>
          <w:rFonts w:ascii="Times New Roman" w:hAnsi="Times New Roman" w:cs="Times New Roman"/>
          <w:sz w:val="24"/>
          <w:szCs w:val="24"/>
          <w:lang w:val="kk-KZ"/>
        </w:rPr>
        <w:t>білім академиясы, 2015. – 80 б.</w:t>
      </w:r>
    </w:p>
    <w:p w14:paraId="251AC0F6" w14:textId="6315E0BB"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4- апта. Инклюзивті білім беру жағдайында оқу орнын басқару</w:t>
      </w:r>
    </w:p>
    <w:p w14:paraId="0E695A10" w14:textId="595B4AF0"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№7 лекция тақырыбы:</w:t>
      </w:r>
      <w:r w:rsidRPr="008828BA">
        <w:rPr>
          <w:rStyle w:val="a7"/>
          <w:rFonts w:ascii="Times New Roman" w:eastAsia="Calibri" w:hAnsi="Times New Roman" w:cs="Times New Roman"/>
          <w:sz w:val="24"/>
          <w:szCs w:val="24"/>
          <w:lang w:val="kk-KZ"/>
        </w:rPr>
        <w:t xml:space="preserve"> Инклюзивті білім беруде  жаңа педагогикалық технологияны тиімді пайдалану</w:t>
      </w:r>
    </w:p>
    <w:p w14:paraId="7AB0D03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6C315F04" w14:textId="1E56AD56"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Style w:val="a7"/>
          <w:rFonts w:ascii="Times New Roman" w:eastAsia="Calibri" w:hAnsi="Times New Roman" w:cs="Times New Roman"/>
          <w:b w:val="0"/>
          <w:sz w:val="24"/>
          <w:szCs w:val="24"/>
          <w:lang w:val="kk-KZ"/>
        </w:rPr>
        <w:t>1.Инклюзивті білім беруде  жаңа педагогикалық технологияны тиімді пайдалану</w:t>
      </w:r>
    </w:p>
    <w:p w14:paraId="0815BA6D" w14:textId="159BB32D" w:rsidR="006D080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Инклюзивтік білім берудің әр түрлі үлгілерін қарастырғанда, жүйелік,</w:t>
      </w:r>
      <w:r w:rsidRPr="008828BA">
        <w:rPr>
          <w:rFonts w:ascii="Times New Roman" w:hAnsi="Times New Roman" w:cs="Times New Roman"/>
          <w:sz w:val="24"/>
          <w:szCs w:val="24"/>
          <w:lang w:val="kk-KZ"/>
        </w:rPr>
        <w:br/>
        <w:t>командалық, орталық, кондуктивтік, жекеше сияқты тәсілдемелері</w:t>
      </w:r>
      <w:r w:rsidRPr="008828BA">
        <w:rPr>
          <w:rFonts w:ascii="Times New Roman" w:hAnsi="Times New Roman" w:cs="Times New Roman"/>
          <w:sz w:val="24"/>
          <w:szCs w:val="24"/>
          <w:lang w:val="kk-KZ"/>
        </w:rPr>
        <w:br/>
        <w:t xml:space="preserve">ерекшеленеді. Олардың тұтастығы, біздің пікірімізше, құрдастарынан қандай да бір белгілері бойынша ерекшеленетін балаларды барынша қабылдауға арналған барлық </w:t>
      </w:r>
      <w:r w:rsidR="008B6700" w:rsidRPr="008828BA">
        <w:rPr>
          <w:rFonts w:ascii="Times New Roman" w:hAnsi="Times New Roman" w:cs="Times New Roman"/>
          <w:sz w:val="24"/>
          <w:szCs w:val="24"/>
          <w:lang w:val="kk-KZ"/>
        </w:rPr>
        <w:t>у</w:t>
      </w:r>
      <w:r w:rsidRPr="008828BA">
        <w:rPr>
          <w:rFonts w:ascii="Times New Roman" w:hAnsi="Times New Roman" w:cs="Times New Roman"/>
          <w:sz w:val="24"/>
          <w:szCs w:val="24"/>
          <w:lang w:val="kk-KZ"/>
        </w:rPr>
        <w:t xml:space="preserve">педагогикалық талаптардың жиынтығы бар болатын инклюзивтік білім беру кеңістігін құруға мүмкіндік береді. Берілген тәсілдемелерді </w:t>
      </w:r>
      <w:r w:rsidRPr="008828BA">
        <w:rPr>
          <w:rFonts w:ascii="Times New Roman" w:hAnsi="Times New Roman" w:cs="Times New Roman"/>
          <w:sz w:val="24"/>
          <w:szCs w:val="24"/>
          <w:lang w:val="kk-KZ"/>
        </w:rPr>
        <w:tab/>
        <w:t xml:space="preserve">қарастырып </w:t>
      </w:r>
      <w:r w:rsidRPr="008828BA">
        <w:rPr>
          <w:rFonts w:ascii="Times New Roman" w:hAnsi="Times New Roman" w:cs="Times New Roman"/>
          <w:sz w:val="24"/>
          <w:szCs w:val="24"/>
          <w:lang w:val="kk-KZ"/>
        </w:rPr>
        <w:tab/>
        <w:t>өтейік.</w:t>
      </w:r>
      <w:r w:rsidRPr="008828BA">
        <w:rPr>
          <w:rFonts w:ascii="Times New Roman" w:hAnsi="Times New Roman" w:cs="Times New Roman"/>
          <w:sz w:val="24"/>
          <w:szCs w:val="24"/>
          <w:lang w:val="kk-KZ"/>
        </w:rPr>
        <w:br/>
      </w:r>
      <w:r w:rsidRPr="008828BA">
        <w:rPr>
          <w:rFonts w:ascii="Times New Roman" w:hAnsi="Times New Roman" w:cs="Times New Roman"/>
          <w:b/>
          <w:bCs/>
          <w:sz w:val="24"/>
          <w:szCs w:val="24"/>
          <w:lang w:val="kk-KZ"/>
        </w:rPr>
        <w:t xml:space="preserve">        </w:t>
      </w:r>
      <w:r w:rsidRPr="008828BA">
        <w:rPr>
          <w:rFonts w:ascii="Times New Roman" w:hAnsi="Times New Roman" w:cs="Times New Roman"/>
          <w:bCs/>
          <w:sz w:val="24"/>
          <w:szCs w:val="24"/>
          <w:lang w:val="kk-KZ"/>
        </w:rPr>
        <w:t>Жүйелік тәсілдеме</w:t>
      </w:r>
      <w:r w:rsidRPr="008828BA">
        <w:rPr>
          <w:rFonts w:ascii="Times New Roman" w:hAnsi="Times New Roman" w:cs="Times New Roman"/>
          <w:b/>
          <w:bCs/>
          <w:sz w:val="24"/>
          <w:szCs w:val="24"/>
          <w:lang w:val="kk-KZ"/>
        </w:rPr>
        <w:t xml:space="preserve"> </w:t>
      </w:r>
      <w:r w:rsidRPr="008828BA">
        <w:rPr>
          <w:rFonts w:ascii="Times New Roman" w:hAnsi="Times New Roman" w:cs="Times New Roman"/>
          <w:sz w:val="24"/>
          <w:szCs w:val="24"/>
          <w:lang w:val="kk-KZ"/>
        </w:rPr>
        <w:t>инклюзивтік білім беруді құрастырудың қажетті</w:t>
      </w:r>
      <w:r w:rsidRPr="008828BA">
        <w:rPr>
          <w:rFonts w:ascii="Times New Roman" w:hAnsi="Times New Roman" w:cs="Times New Roman"/>
          <w:sz w:val="24"/>
          <w:szCs w:val="24"/>
          <w:lang w:val="kk-KZ"/>
        </w:rPr>
        <w:br/>
        <w:t>шарты ретінде өзінің бейнесін көптеген зерттеулерден табады. Идеялық</w:t>
      </w:r>
      <w:r w:rsidRPr="008828BA">
        <w:rPr>
          <w:rFonts w:ascii="Times New Roman" w:hAnsi="Times New Roman" w:cs="Times New Roman"/>
          <w:sz w:val="24"/>
          <w:szCs w:val="24"/>
          <w:lang w:val="kk-KZ"/>
        </w:rPr>
        <w:br/>
        <w:t>құрылыстардың жалпы көрінісі инклюзияның әдіснамалық арсеналының</w:t>
      </w:r>
      <w:r w:rsidRPr="008828BA">
        <w:rPr>
          <w:rFonts w:ascii="Times New Roman" w:hAnsi="Times New Roman" w:cs="Times New Roman"/>
          <w:sz w:val="24"/>
          <w:szCs w:val="24"/>
          <w:lang w:val="kk-KZ"/>
        </w:rPr>
        <w:br/>
        <w:t xml:space="preserve">орталық диспозияциясы түріндегі жүйелілікті анықтауға мүмкіндік береді. </w:t>
      </w:r>
    </w:p>
    <w:p w14:paraId="04C5637D" w14:textId="23867865"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Бұл тәсілдемені берілген талдау аясында қарастырудың мақсаттылығы, біздің</w:t>
      </w:r>
      <w:r w:rsidRPr="008828BA">
        <w:rPr>
          <w:rFonts w:ascii="Times New Roman" w:hAnsi="Times New Roman" w:cs="Times New Roman"/>
          <w:sz w:val="24"/>
          <w:szCs w:val="24"/>
          <w:lang w:val="kk-KZ"/>
        </w:rPr>
        <w:br/>
        <w:t>пікірімізше, инклюзивтік білім беру кеңістігінің сан алуан компоненттерінің</w:t>
      </w:r>
      <w:r w:rsidRPr="008828BA">
        <w:rPr>
          <w:rFonts w:ascii="Times New Roman" w:hAnsi="Times New Roman" w:cs="Times New Roman"/>
          <w:sz w:val="24"/>
          <w:szCs w:val="24"/>
          <w:lang w:val="kk-KZ"/>
        </w:rPr>
        <w:br/>
        <w:t>өзара байланысы мен өзара ә</w:t>
      </w:r>
      <w:r w:rsidR="00DB6684" w:rsidRPr="008828BA">
        <w:rPr>
          <w:rFonts w:ascii="Times New Roman" w:hAnsi="Times New Roman" w:cs="Times New Roman"/>
          <w:sz w:val="24"/>
          <w:szCs w:val="24"/>
          <w:lang w:val="kk-KZ"/>
        </w:rPr>
        <w:t>серін байқауға мүмкіндік береді.</w:t>
      </w:r>
    </w:p>
    <w:p w14:paraId="32262F2C" w14:textId="78C58731" w:rsidR="006D080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Батыстық реалия жағдайындағы жүйелік тәсілдеменің мазмұны</w:t>
      </w:r>
      <w:r w:rsidRPr="008828BA">
        <w:rPr>
          <w:rFonts w:ascii="Times New Roman" w:hAnsi="Times New Roman" w:cs="Times New Roman"/>
          <w:sz w:val="24"/>
          <w:szCs w:val="24"/>
          <w:lang w:val="kk-KZ"/>
        </w:rPr>
        <w:br/>
        <w:t xml:space="preserve">У. Бронфенбреннердің қоғамның әлеуметтік дамуының экологиялық теориясы арқылы түсіндіріледі. Осы теорияға сәйкес жергілікті қауымдастық бір-бірімен өзара байланысқан мекемелердің, құрылымдардың, ассоциациялардың </w:t>
      </w:r>
      <w:r w:rsidRPr="008828BA">
        <w:rPr>
          <w:rFonts w:ascii="Times New Roman" w:hAnsi="Times New Roman" w:cs="Times New Roman"/>
          <w:sz w:val="24"/>
          <w:szCs w:val="24"/>
          <w:lang w:val="kk-KZ"/>
        </w:rPr>
        <w:tab/>
        <w:t xml:space="preserve">және әрбір баланы табысты дамумен кешенді түрде қамтамасыз </w:t>
      </w:r>
      <w:r w:rsidRPr="008828BA">
        <w:rPr>
          <w:rFonts w:ascii="Times New Roman" w:hAnsi="Times New Roman" w:cs="Times New Roman"/>
          <w:sz w:val="24"/>
          <w:szCs w:val="24"/>
          <w:lang w:val="kk-KZ"/>
        </w:rPr>
        <w:tab/>
        <w:t xml:space="preserve">ететін </w:t>
      </w:r>
      <w:r w:rsidRPr="008828BA">
        <w:rPr>
          <w:rFonts w:ascii="Times New Roman" w:hAnsi="Times New Roman" w:cs="Times New Roman"/>
          <w:sz w:val="24"/>
          <w:szCs w:val="24"/>
          <w:lang w:val="kk-KZ"/>
        </w:rPr>
        <w:tab/>
        <w:t xml:space="preserve">және </w:t>
      </w:r>
      <w:r w:rsidRPr="008828BA">
        <w:rPr>
          <w:rFonts w:ascii="Times New Roman" w:hAnsi="Times New Roman" w:cs="Times New Roman"/>
          <w:sz w:val="24"/>
          <w:szCs w:val="24"/>
          <w:lang w:val="kk-KZ"/>
        </w:rPr>
        <w:tab/>
        <w:t xml:space="preserve">оған нормадан ауытқуларын өтеуге мүмкіндік </w:t>
      </w:r>
      <w:r w:rsidRPr="008828BA">
        <w:rPr>
          <w:rFonts w:ascii="Times New Roman" w:hAnsi="Times New Roman" w:cs="Times New Roman"/>
          <w:sz w:val="24"/>
          <w:szCs w:val="24"/>
          <w:lang w:val="kk-KZ"/>
        </w:rPr>
        <w:tab/>
        <w:t xml:space="preserve">беретін </w:t>
      </w:r>
      <w:r w:rsidRPr="008828BA">
        <w:rPr>
          <w:rFonts w:ascii="Times New Roman" w:hAnsi="Times New Roman" w:cs="Times New Roman"/>
          <w:sz w:val="24"/>
          <w:szCs w:val="24"/>
          <w:lang w:val="kk-KZ"/>
        </w:rPr>
        <w:tab/>
        <w:t xml:space="preserve">құндылықтардың </w:t>
      </w:r>
      <w:r w:rsidRPr="008828BA">
        <w:rPr>
          <w:rFonts w:ascii="Times New Roman" w:hAnsi="Times New Roman" w:cs="Times New Roman"/>
          <w:sz w:val="24"/>
          <w:szCs w:val="24"/>
          <w:lang w:val="kk-KZ"/>
        </w:rPr>
        <w:tab/>
        <w:t xml:space="preserve">жүйесі арқылы анықталады. </w:t>
      </w:r>
    </w:p>
    <w:p w14:paraId="2AA4DE6E" w14:textId="5420F31E" w:rsidR="006D080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Бұл </w:t>
      </w:r>
      <w:r w:rsidRPr="008828BA">
        <w:rPr>
          <w:rFonts w:ascii="Times New Roman" w:hAnsi="Times New Roman" w:cs="Times New Roman"/>
          <w:sz w:val="24"/>
          <w:szCs w:val="24"/>
          <w:lang w:val="kk-KZ"/>
        </w:rPr>
        <w:tab/>
        <w:t>жерде ерекше рөл мүмкіндігі шектеулі баланы</w:t>
      </w:r>
      <w:r w:rsidRPr="008828BA">
        <w:rPr>
          <w:rFonts w:ascii="Times New Roman" w:hAnsi="Times New Roman" w:cs="Times New Roman"/>
          <w:sz w:val="24"/>
          <w:szCs w:val="24"/>
          <w:lang w:val="kk-KZ"/>
        </w:rPr>
        <w:br/>
        <w:t>әлеуметтік жағдайға қосудың сапалы сатысымен қамтамасыз ететін және</w:t>
      </w:r>
      <w:r w:rsidRPr="008828BA">
        <w:rPr>
          <w:rFonts w:ascii="Times New Roman" w:hAnsi="Times New Roman" w:cs="Times New Roman"/>
          <w:sz w:val="24"/>
          <w:szCs w:val="24"/>
          <w:lang w:val="kk-KZ"/>
        </w:rPr>
        <w:br/>
        <w:t>құрамына тұлғалық жеке микро жүйелер кіретін инклюзивтік мектептерге</w:t>
      </w:r>
      <w:r w:rsidRPr="008828BA">
        <w:rPr>
          <w:rFonts w:ascii="Times New Roman" w:hAnsi="Times New Roman" w:cs="Times New Roman"/>
          <w:sz w:val="24"/>
          <w:szCs w:val="24"/>
          <w:lang w:val="kk-KZ"/>
        </w:rPr>
        <w:br/>
        <w:t xml:space="preserve">беріледі. </w:t>
      </w:r>
    </w:p>
    <w:p w14:paraId="10D238A7" w14:textId="318F8A0D" w:rsidR="006D080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Бұл балаларды қоғамға ары қарай қосу мен барынша бейімдеу үшін</w:t>
      </w:r>
      <w:r w:rsidRPr="008828BA">
        <w:rPr>
          <w:rFonts w:ascii="Times New Roman" w:hAnsi="Times New Roman" w:cs="Times New Roman"/>
          <w:sz w:val="24"/>
          <w:szCs w:val="24"/>
          <w:lang w:val="kk-KZ"/>
        </w:rPr>
        <w:br/>
        <w:t>жергілікті қауымдастықтың барлық субъектілер жұмысының бірлескен</w:t>
      </w:r>
      <w:r w:rsidRPr="008828BA">
        <w:rPr>
          <w:rFonts w:ascii="Times New Roman" w:hAnsi="Times New Roman" w:cs="Times New Roman"/>
          <w:sz w:val="24"/>
          <w:szCs w:val="24"/>
          <w:lang w:val="kk-KZ"/>
        </w:rPr>
        <w:br/>
        <w:t xml:space="preserve">тактикаларының қажеттілігі байқалады. </w:t>
      </w:r>
    </w:p>
    <w:p w14:paraId="43867311" w14:textId="0F875F43" w:rsidR="006D080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Бұл жағдай құрамында балаларды</w:t>
      </w:r>
      <w:r w:rsidR="00DB6684"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әлеуметтендіруге қатысушылар</w:t>
      </w:r>
      <w:r w:rsidR="00DB6684" w:rsidRPr="008828BA">
        <w:rPr>
          <w:rFonts w:ascii="Times New Roman" w:hAnsi="Times New Roman" w:cs="Times New Roman"/>
          <w:sz w:val="24"/>
          <w:szCs w:val="24"/>
          <w:lang w:val="kk-KZ"/>
        </w:rPr>
        <w:t xml:space="preserve">дың барлығы бар қоғамның ерекше </w:t>
      </w:r>
      <w:r w:rsidRPr="008828BA">
        <w:rPr>
          <w:rFonts w:ascii="Times New Roman" w:hAnsi="Times New Roman" w:cs="Times New Roman"/>
          <w:sz w:val="24"/>
          <w:szCs w:val="24"/>
          <w:lang w:val="kk-KZ"/>
        </w:rPr>
        <w:t>қажеттіліктерді қабылдауға бағытталғаны айқын</w:t>
      </w:r>
      <w:r w:rsidR="00DB6684" w:rsidRPr="008828BA">
        <w:rPr>
          <w:rFonts w:ascii="Times New Roman" w:hAnsi="Times New Roman" w:cs="Times New Roman"/>
          <w:sz w:val="24"/>
          <w:szCs w:val="24"/>
          <w:lang w:val="kk-KZ"/>
        </w:rPr>
        <w:t xml:space="preserve"> байқалатын, қажетті көмекті </w:t>
      </w:r>
      <w:r w:rsidRPr="008828BA">
        <w:rPr>
          <w:rFonts w:ascii="Times New Roman" w:hAnsi="Times New Roman" w:cs="Times New Roman"/>
          <w:sz w:val="24"/>
          <w:szCs w:val="24"/>
          <w:lang w:val="kk-KZ"/>
        </w:rPr>
        <w:t>көрсетуді жалғастыратын инклюзивтік бастаманың мезодеңгейін көрсетуге</w:t>
      </w:r>
      <w:r w:rsidRPr="008828BA">
        <w:rPr>
          <w:rFonts w:ascii="Times New Roman" w:hAnsi="Times New Roman" w:cs="Times New Roman"/>
          <w:sz w:val="24"/>
          <w:szCs w:val="24"/>
          <w:lang w:val="kk-KZ"/>
        </w:rPr>
        <w:br/>
        <w:t xml:space="preserve">мүмкіндік береді. </w:t>
      </w:r>
    </w:p>
    <w:p w14:paraId="3D1718C2" w14:textId="0763FC91"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Осы деңгейде кеңейтілген жанұялық орта мүмкіндігі</w:t>
      </w:r>
      <w:r w:rsidRPr="008828BA">
        <w:rPr>
          <w:rFonts w:ascii="Times New Roman" w:hAnsi="Times New Roman" w:cs="Times New Roman"/>
          <w:sz w:val="24"/>
          <w:szCs w:val="24"/>
          <w:lang w:val="kk-KZ"/>
        </w:rPr>
        <w:br/>
        <w:t>шектеулі балаға оның жеке ерекшеліктері және немесе ортаның әсеріне шартты тәртіптің тиісті қатынасын орнатуға көмектеседі.</w:t>
      </w:r>
      <w:r w:rsidRPr="008828BA">
        <w:rPr>
          <w:rFonts w:ascii="Times New Roman" w:hAnsi="Times New Roman" w:cs="Times New Roman"/>
          <w:sz w:val="24"/>
          <w:szCs w:val="24"/>
          <w:lang w:val="kk-KZ"/>
        </w:rPr>
        <w:br/>
        <w:t xml:space="preserve">        Эко жүйе мезо- және макро деңгейлердің арасындағы аралық жағдайға ие болады, бірақ сонымен бірге оның атқарымдық мәні толық, әдеттегідей емес баланың әлеуметтенудің бір сатысынан басқа сатысына өтуінің бейресми жүйесін пайдаланудан құралады, инклюзивтік мектепте танымдық қорды және әлеуметтік-практикалық тәжірибені меңгерген бала өзінің әдепті тәртібін көрсете отырып, макро деңгейге көшуге қабілетті болады.</w:t>
      </w:r>
      <w:r w:rsidRPr="008828BA">
        <w:rPr>
          <w:rFonts w:ascii="Times New Roman" w:hAnsi="Times New Roman" w:cs="Times New Roman"/>
          <w:sz w:val="24"/>
          <w:szCs w:val="24"/>
          <w:lang w:val="kk-KZ"/>
        </w:rPr>
        <w:br/>
        <w:t>Сонымен бірге макро жүйе мүмкіндігі шектеулі баланың өзінің тәртіптік</w:t>
      </w:r>
      <w:r w:rsidRPr="008828BA">
        <w:rPr>
          <w:rFonts w:ascii="Times New Roman" w:hAnsi="Times New Roman" w:cs="Times New Roman"/>
          <w:sz w:val="24"/>
          <w:szCs w:val="24"/>
          <w:lang w:val="kk-KZ"/>
        </w:rPr>
        <w:br/>
        <w:t>паттерінің жеке әсері болып табылмайды, ол қоғамда басым болатын</w:t>
      </w:r>
      <w:r w:rsidRPr="008828BA">
        <w:rPr>
          <w:rFonts w:ascii="Times New Roman" w:hAnsi="Times New Roman" w:cs="Times New Roman"/>
          <w:sz w:val="24"/>
          <w:szCs w:val="24"/>
          <w:lang w:val="kk-KZ"/>
        </w:rPr>
        <w:br/>
        <w:t xml:space="preserve">аксиологиялық императивтерге, белгілі бір әдеттер мен салттардан байқалатын мәдениетке, сондай-ақ білім беру мәселелері бойынша халықаралық </w:t>
      </w:r>
      <w:r w:rsidRPr="008828BA">
        <w:rPr>
          <w:rFonts w:ascii="Times New Roman" w:hAnsi="Times New Roman" w:cs="Times New Roman"/>
          <w:sz w:val="24"/>
          <w:szCs w:val="24"/>
          <w:lang w:val="kk-KZ"/>
        </w:rPr>
        <w:tab/>
        <w:t xml:space="preserve">деңгейдегі заңнамаларға және әдеттегідей емес баланың өмір </w:t>
      </w:r>
      <w:r w:rsidRPr="008828BA">
        <w:rPr>
          <w:rFonts w:ascii="Times New Roman" w:hAnsi="Times New Roman" w:cs="Times New Roman"/>
          <w:sz w:val="24"/>
          <w:szCs w:val="24"/>
          <w:lang w:val="kk-KZ"/>
        </w:rPr>
        <w:tab/>
        <w:t xml:space="preserve">сүріп </w:t>
      </w:r>
      <w:r w:rsidRPr="008828BA">
        <w:rPr>
          <w:rFonts w:ascii="Times New Roman" w:hAnsi="Times New Roman" w:cs="Times New Roman"/>
          <w:sz w:val="24"/>
          <w:szCs w:val="24"/>
          <w:lang w:val="kk-KZ"/>
        </w:rPr>
        <w:tab/>
        <w:t xml:space="preserve">жатқан </w:t>
      </w:r>
      <w:r w:rsidRPr="008828BA">
        <w:rPr>
          <w:rFonts w:ascii="Times New Roman" w:hAnsi="Times New Roman" w:cs="Times New Roman"/>
          <w:sz w:val="24"/>
          <w:szCs w:val="24"/>
          <w:lang w:val="kk-KZ"/>
        </w:rPr>
        <w:tab/>
        <w:t xml:space="preserve">нақты мемлекетке тәуелді </w:t>
      </w:r>
      <w:r w:rsidRPr="008828BA">
        <w:rPr>
          <w:rFonts w:ascii="Times New Roman" w:hAnsi="Times New Roman" w:cs="Times New Roman"/>
          <w:sz w:val="24"/>
          <w:szCs w:val="24"/>
          <w:lang w:val="kk-KZ"/>
        </w:rPr>
        <w:lastRenderedPageBreak/>
        <w:t>болады.</w:t>
      </w:r>
      <w:r w:rsidRPr="008828BA">
        <w:rPr>
          <w:rFonts w:ascii="Times New Roman" w:hAnsi="Times New Roman" w:cs="Times New Roman"/>
          <w:sz w:val="24"/>
          <w:szCs w:val="24"/>
          <w:lang w:val="kk-KZ"/>
        </w:rPr>
        <w:br/>
      </w:r>
      <w:r w:rsidRPr="008828BA">
        <w:rPr>
          <w:rFonts w:ascii="Times New Roman" w:hAnsi="Times New Roman" w:cs="Times New Roman"/>
          <w:color w:val="00B050"/>
          <w:sz w:val="24"/>
          <w:szCs w:val="24"/>
          <w:lang w:val="kk-KZ"/>
        </w:rPr>
        <w:t xml:space="preserve">        </w:t>
      </w:r>
      <w:r w:rsidRPr="008828BA">
        <w:rPr>
          <w:rFonts w:ascii="Times New Roman" w:hAnsi="Times New Roman" w:cs="Times New Roman"/>
          <w:sz w:val="24"/>
          <w:szCs w:val="24"/>
          <w:lang w:val="kk-KZ"/>
        </w:rPr>
        <w:t>Инклюзивтік білім беру мекемелері барлық балаларды қосудың кең</w:t>
      </w:r>
      <w:r w:rsidRPr="008828BA">
        <w:rPr>
          <w:rFonts w:ascii="Times New Roman" w:hAnsi="Times New Roman" w:cs="Times New Roman"/>
          <w:sz w:val="24"/>
          <w:szCs w:val="24"/>
          <w:lang w:val="kk-KZ"/>
        </w:rPr>
        <w:br/>
        <w:t>алаңын ендіруге арналған ынталандырма болған жағдайдағы интербелсенді</w:t>
      </w:r>
      <w:r w:rsidRPr="008828BA">
        <w:rPr>
          <w:rFonts w:ascii="Times New Roman" w:hAnsi="Times New Roman" w:cs="Times New Roman"/>
          <w:sz w:val="24"/>
          <w:szCs w:val="24"/>
          <w:lang w:val="kk-KZ"/>
        </w:rPr>
        <w:br/>
        <w:t>синтезде мүкіндіктері шектеулі балалардың барабар дамуы туралы түсінікті</w:t>
      </w:r>
      <w:r w:rsidRPr="008828BA">
        <w:rPr>
          <w:rFonts w:ascii="Times New Roman" w:hAnsi="Times New Roman" w:cs="Times New Roman"/>
          <w:sz w:val="24"/>
          <w:szCs w:val="24"/>
          <w:lang w:val="kk-KZ"/>
        </w:rPr>
        <w:br/>
        <w:t>тудыруы мүмкін, ал ол оларда қоғамға қосуға арналған қажетті негізді</w:t>
      </w:r>
      <w:r w:rsidRPr="008828BA">
        <w:rPr>
          <w:rFonts w:ascii="Times New Roman" w:hAnsi="Times New Roman" w:cs="Times New Roman"/>
          <w:sz w:val="24"/>
          <w:szCs w:val="24"/>
          <w:lang w:val="kk-KZ"/>
        </w:rPr>
        <w:br/>
        <w:t>қалыптастырады.</w:t>
      </w:r>
      <w:r w:rsidRPr="008828BA">
        <w:rPr>
          <w:rFonts w:ascii="Times New Roman" w:hAnsi="Times New Roman" w:cs="Times New Roman"/>
          <w:sz w:val="24"/>
          <w:szCs w:val="24"/>
          <w:lang w:val="kk-KZ"/>
        </w:rPr>
        <w:br/>
        <w:t xml:space="preserve">        Инклюзивтік білім беруді құрастырудың батыстық нұсқасындағы жүйелік тәсілдемені талдау баланың өмір тіршілігі өтетін, жағдайдың тұтас көрінісін құруды білдіретін жүйелілікті түсінудің бірлігін дәлелдейді. Бұл жағдайда жүйелік тәсілдеме инклюзивтік білім беру үдерісінің барлық құрама тізбектерін біріктіруге мүмкіндік беретін модуляциялық буын ретінде қарастырылады.</w:t>
      </w:r>
    </w:p>
    <w:p w14:paraId="3A1DB181" w14:textId="575E40AA"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202F7257" w14:textId="55E3A3DB"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w:t>
      </w:r>
      <w:r w:rsidRPr="008828BA">
        <w:rPr>
          <w:rFonts w:ascii="Times New Roman" w:hAnsi="Times New Roman" w:cs="Times New Roman"/>
          <w:bCs/>
          <w:sz w:val="24"/>
          <w:szCs w:val="24"/>
          <w:lang w:val="kk-KZ"/>
        </w:rPr>
        <w:t>Қазақстан Республикасында инклюзивті білім беруді дамытудың</w:t>
      </w:r>
      <w:r w:rsidRPr="008828BA">
        <w:rPr>
          <w:rFonts w:ascii="Times New Roman" w:hAnsi="Times New Roman" w:cs="Times New Roman"/>
          <w:sz w:val="24"/>
          <w:szCs w:val="24"/>
          <w:lang w:val="kk-KZ"/>
        </w:rPr>
        <w:br/>
      </w:r>
      <w:r w:rsidRPr="008828BA">
        <w:rPr>
          <w:rFonts w:ascii="Times New Roman" w:hAnsi="Times New Roman" w:cs="Times New Roman"/>
          <w:bCs/>
          <w:sz w:val="24"/>
          <w:szCs w:val="24"/>
          <w:lang w:val="kk-KZ"/>
        </w:rPr>
        <w:t>тұжырымдамалық тәсілдері.</w:t>
      </w:r>
      <w:r w:rsidRPr="008828BA">
        <w:rPr>
          <w:rFonts w:ascii="Times New Roman" w:hAnsi="Times New Roman" w:cs="Times New Roman"/>
          <w:sz w:val="24"/>
          <w:szCs w:val="24"/>
          <w:lang w:val="kk-KZ"/>
        </w:rPr>
        <w:t>– Астана: Ы.Алтынсарин атындағы Ұлттық</w:t>
      </w:r>
      <w:r w:rsidRPr="008828BA">
        <w:rPr>
          <w:rFonts w:ascii="Times New Roman" w:hAnsi="Times New Roman" w:cs="Times New Roman"/>
          <w:sz w:val="24"/>
          <w:szCs w:val="24"/>
          <w:lang w:val="kk-KZ"/>
        </w:rPr>
        <w:br/>
        <w:t>білім академиясы, 2015. – 13 б.</w:t>
      </w:r>
    </w:p>
    <w:p w14:paraId="57422A3A"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sz w:val="24"/>
          <w:szCs w:val="24"/>
          <w:lang w:val="kk-KZ"/>
        </w:rPr>
        <w:t>2 Тебенова К.С. Основы инклюзивного образования: учебное пособие / К.С. Тебенова, С.Т. Каргин, Л.С. Заркенова и др. – Алматы: издательство «Эверо», 2016.-304с.</w:t>
      </w:r>
    </w:p>
    <w:p w14:paraId="205ADCD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Байменова Б.С. Развитие инклюзивного образования в Казахстане и за рубежом: учебное пособие. – Алматы: издательство «Эверо», 2016. -148с.</w:t>
      </w:r>
    </w:p>
    <w:p w14:paraId="58D81CC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 Жардемалиева Э. Ерекше білім беруге қажеттіліктері бар балалармен түзету жұмысы жүйесінде көрнекті үлгілеу әдісін пайдалану. Дефектология.-2018.-№9- (99). -2б.</w:t>
      </w:r>
    </w:p>
    <w:p w14:paraId="09BBF210" w14:textId="0A41F7E7" w:rsidR="00126AA3" w:rsidRPr="008828BA" w:rsidRDefault="00126AA3" w:rsidP="008828BA">
      <w:pPr>
        <w:spacing w:after="0" w:line="240" w:lineRule="auto"/>
        <w:ind w:firstLine="567"/>
        <w:jc w:val="both"/>
        <w:rPr>
          <w:rFonts w:ascii="Times New Roman" w:hAnsi="Times New Roman" w:cs="Times New Roman"/>
          <w:sz w:val="24"/>
          <w:szCs w:val="24"/>
          <w:lang w:val="kk-KZ"/>
        </w:rPr>
      </w:pPr>
    </w:p>
    <w:p w14:paraId="7692FF56" w14:textId="77777777" w:rsidR="00B860C7" w:rsidRPr="008828BA" w:rsidRDefault="00B860C7" w:rsidP="008828BA">
      <w:pPr>
        <w:spacing w:after="0" w:line="240" w:lineRule="auto"/>
        <w:ind w:firstLine="567"/>
        <w:jc w:val="center"/>
        <w:rPr>
          <w:rFonts w:ascii="Times New Roman" w:hAnsi="Times New Roman" w:cs="Times New Roman"/>
          <w:b/>
          <w:color w:val="00B050"/>
          <w:sz w:val="24"/>
          <w:szCs w:val="24"/>
          <w:lang w:val="kk-KZ"/>
        </w:rPr>
      </w:pPr>
      <w:r w:rsidRPr="008828BA">
        <w:rPr>
          <w:rFonts w:ascii="Times New Roman" w:hAnsi="Times New Roman" w:cs="Times New Roman"/>
          <w:b/>
          <w:sz w:val="24"/>
          <w:szCs w:val="24"/>
          <w:lang w:val="kk-KZ"/>
        </w:rPr>
        <w:t>№8 лекция тақырыбы</w:t>
      </w:r>
      <w:r w:rsidRPr="008828BA">
        <w:rPr>
          <w:rFonts w:ascii="Times New Roman" w:hAnsi="Times New Roman" w:cs="Times New Roman"/>
          <w:b/>
          <w:color w:val="00B050"/>
          <w:sz w:val="24"/>
          <w:szCs w:val="24"/>
          <w:lang w:val="kk-KZ"/>
        </w:rPr>
        <w:t>:</w:t>
      </w:r>
      <w:r w:rsidRPr="008828BA">
        <w:rPr>
          <w:rFonts w:ascii="Times New Roman" w:hAnsi="Times New Roman" w:cs="Times New Roman"/>
          <w:color w:val="00B050"/>
          <w:sz w:val="24"/>
          <w:szCs w:val="24"/>
          <w:lang w:val="kk-KZ"/>
        </w:rPr>
        <w:t xml:space="preserve"> </w:t>
      </w:r>
      <w:r w:rsidRPr="008828BA">
        <w:rPr>
          <w:rFonts w:ascii="Times New Roman" w:hAnsi="Times New Roman" w:cs="Times New Roman"/>
          <w:b/>
          <w:sz w:val="24"/>
          <w:szCs w:val="24"/>
          <w:lang w:val="kk-KZ"/>
        </w:rPr>
        <w:t>Инклюзивті білім беру жағдайында оқу орнын басқару</w:t>
      </w:r>
    </w:p>
    <w:p w14:paraId="005A8998"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2C5D4FB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1.Инклюзивті білім беру жағдайында оқу орнын басқару</w:t>
      </w:r>
    </w:p>
    <w:p w14:paraId="12C885AA" w14:textId="3C8CD1FE" w:rsidR="00B860C7" w:rsidRPr="008828BA" w:rsidRDefault="00B860C7" w:rsidP="008828BA">
      <w:pPr>
        <w:tabs>
          <w:tab w:val="left" w:pos="2835"/>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Арнайы білім беру ұйымдарының жаңа білім беруге көшудің қажеттілігі- қоғамдағы әлеуметтік тапсырыстың жауабы ғана емес ол бүкіл обьективті себептермен сипатталады, атап айтқанда: </w:t>
      </w:r>
    </w:p>
    <w:p w14:paraId="31BC8C9F" w14:textId="77777777"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білімге қажеттілігі бар балалардың  санының жыл сайын әсіресе әлеуметтіек және экологиялық жағымсыз аудандарда өсуі;</w:t>
      </w:r>
    </w:p>
    <w:p w14:paraId="296B7CA4" w14:textId="72EA65B9"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дамуында ауытқуы бар балаларға білім беру жағдайларының аз түрде қарастырылуы;</w:t>
      </w:r>
    </w:p>
    <w:p w14:paraId="1B9960FE" w14:textId="77777777"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арнайы ұйымдар контингентінің қысқаруы;</w:t>
      </w:r>
    </w:p>
    <w:p w14:paraId="662AB9B3" w14:textId="77B10D2A"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ерте түзетушілік-педагогикалық  күмек күрсету моделінің кең түрде таралуы мен және түрлі министрліктері мен мүмкіншілігі шектеулі балаларды ерте біріктіріп оқытудың бағдараламасын құрастыру;</w:t>
      </w:r>
    </w:p>
    <w:p w14:paraId="10230888" w14:textId="77777777"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білімге қажеттілігі бар  балаларды тәрбиелейтін ата-аналардың белсенділігінің жоғарылығы,және өз баласын оңалту мен абилитациялау  процесіне енуге дайындығы;</w:t>
      </w:r>
    </w:p>
    <w:p w14:paraId="2B0B1097" w14:textId="32EA540D"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білім беру мекемелері мен түрлерінің жаңа типтерінің, ең алдымен психологиялық-медициналық-педагогикалық консультацияның (ПМПК), ерте көмек көрсету ұйымдарының, лекотекалардың, психологтялы-педагогикалық және медициналық-әлеуметтік көмекті қажетсінетін балаларға арналаған мекемелердің, ата-аналар мен педагогтарға адресстік, кәсіптік көмекті көрсететін, тәжірибе барысындағы біріктіріп оқытуды жүзеге асыратын жалпы білім беруұйымдарының пайда болуы;</w:t>
      </w:r>
    </w:p>
    <w:p w14:paraId="628839C2" w14:textId="479F57ED"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аудан немесе ауыл аймағында тұратын балалармен бірге жүргізілетін вариативті бағдарламаны жүзеге асыратын ұйымдардың ашылужоспарындағы мунитипальді, аймақтық өзін-өзі басқару мүмкіндіктерінің кең түрде етек алуы;</w:t>
      </w:r>
    </w:p>
    <w:p w14:paraId="1F1CBD91" w14:textId="356FBC19" w:rsidR="00B860C7" w:rsidRPr="008828BA" w:rsidRDefault="00B860C7" w:rsidP="008828BA">
      <w:pPr>
        <w:numPr>
          <w:ilvl w:val="0"/>
          <w:numId w:val="6"/>
        </w:numPr>
        <w:tabs>
          <w:tab w:val="clear" w:pos="720"/>
          <w:tab w:val="num" w:pos="360"/>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балалардың оқыту мен тәтбиелеудің барлық жағдайында білім алуының сапалығына қойылатын мемлекеттік жаңа талаптар.</w:t>
      </w:r>
    </w:p>
    <w:p w14:paraId="2CA12158" w14:textId="1ACE2359" w:rsidR="00B860C7" w:rsidRPr="008828BA" w:rsidRDefault="00DB6684" w:rsidP="008828BA">
      <w:pPr>
        <w:spacing w:after="0" w:line="240" w:lineRule="auto"/>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Пайдаланған әдебиеттер:</w:t>
      </w:r>
    </w:p>
    <w:p w14:paraId="3C88F341" w14:textId="77777777" w:rsidR="00B860C7" w:rsidRPr="008828BA" w:rsidRDefault="00B860C7" w:rsidP="008828BA">
      <w:pPr>
        <w:tabs>
          <w:tab w:val="left" w:pos="993"/>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lastRenderedPageBreak/>
        <w:t>1 Қазақстан Республикасында инклюзивті білім беруді дамытудың</w:t>
      </w:r>
      <w:r w:rsidRPr="008828BA">
        <w:rPr>
          <w:rFonts w:ascii="Times New Roman" w:hAnsi="Times New Roman" w:cs="Times New Roman"/>
          <w:sz w:val="24"/>
          <w:szCs w:val="24"/>
          <w:lang w:val="kk-KZ"/>
        </w:rPr>
        <w:br/>
      </w:r>
      <w:r w:rsidRPr="008828BA">
        <w:rPr>
          <w:rFonts w:ascii="Times New Roman" w:hAnsi="Times New Roman" w:cs="Times New Roman"/>
          <w:bCs/>
          <w:sz w:val="24"/>
          <w:szCs w:val="24"/>
          <w:lang w:val="kk-KZ"/>
        </w:rPr>
        <w:t>тұжырымдамалық тәсілдері.</w:t>
      </w:r>
      <w:r w:rsidRPr="008828BA">
        <w:rPr>
          <w:rFonts w:ascii="Times New Roman" w:hAnsi="Times New Roman" w:cs="Times New Roman"/>
          <w:sz w:val="24"/>
          <w:szCs w:val="24"/>
          <w:lang w:val="kk-KZ"/>
        </w:rPr>
        <w:t>– Астана: Ы.Алтынсарин атындағы Ұлттық</w:t>
      </w:r>
      <w:r w:rsidRPr="008828BA">
        <w:rPr>
          <w:rFonts w:ascii="Times New Roman" w:hAnsi="Times New Roman" w:cs="Times New Roman"/>
          <w:sz w:val="24"/>
          <w:szCs w:val="24"/>
          <w:lang w:val="kk-KZ"/>
        </w:rPr>
        <w:br/>
        <w:t>білім академиясы, 2015. – 13 б.</w:t>
      </w:r>
    </w:p>
    <w:p w14:paraId="6CE8C69F" w14:textId="78E054F1"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Тебенова К.С. Основы инклюзивного образования: у</w:t>
      </w:r>
      <w:r w:rsidR="00DB6684" w:rsidRPr="008828BA">
        <w:rPr>
          <w:rFonts w:ascii="Times New Roman" w:hAnsi="Times New Roman"/>
          <w:sz w:val="24"/>
          <w:szCs w:val="24"/>
          <w:lang w:val="kk-KZ"/>
        </w:rPr>
        <w:t>чебное пособие / К.С. Тебенова,</w:t>
      </w:r>
      <w:r w:rsidRPr="008828BA">
        <w:rPr>
          <w:rFonts w:ascii="Times New Roman" w:hAnsi="Times New Roman"/>
          <w:sz w:val="24"/>
          <w:szCs w:val="24"/>
          <w:lang w:val="kk-KZ"/>
        </w:rPr>
        <w:t>С.Т. Каргин, Л.С. Заркенова и др. – Алматы: издательство «Эверо», 2016.-304с.</w:t>
      </w:r>
    </w:p>
    <w:p w14:paraId="3918C2F0"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Жубанова С.С. Теория и практика инклюзивного образования. Учебное пособие. – Алматы: Эверо, 2016.-148с.</w:t>
      </w:r>
    </w:p>
    <w:p w14:paraId="05FB50BA"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4 Байменова Б.С. Развитие инклюзивного образования в Казахстане и за рубежом: учебное пособие. – Алматы: издательство «Эверо», 2016. -148с.</w:t>
      </w:r>
    </w:p>
    <w:p w14:paraId="15549364"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5 </w:t>
      </w:r>
      <w:r w:rsidRPr="008828BA">
        <w:rPr>
          <w:rFonts w:ascii="Times New Roman" w:hAnsi="Times New Roman"/>
          <w:sz w:val="24"/>
          <w:szCs w:val="24"/>
        </w:rPr>
        <w:t>http://www.edu.gov.kz/ru/- официальный сайт М</w:t>
      </w:r>
      <w:r w:rsidRPr="008828BA">
        <w:rPr>
          <w:rFonts w:ascii="Times New Roman" w:hAnsi="Times New Roman"/>
          <w:sz w:val="24"/>
          <w:szCs w:val="24"/>
          <w:lang w:val="kk-KZ"/>
        </w:rPr>
        <w:t>и</w:t>
      </w:r>
      <w:r w:rsidRPr="008828BA">
        <w:rPr>
          <w:rFonts w:ascii="Times New Roman" w:hAnsi="Times New Roman"/>
          <w:sz w:val="24"/>
          <w:szCs w:val="24"/>
        </w:rPr>
        <w:t>нистерства образования науки РК</w:t>
      </w:r>
    </w:p>
    <w:p w14:paraId="68A7100F"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p>
    <w:p w14:paraId="6C1FFA25"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5-апта Инклюзивті тәжірибедегі педагогикалық технология</w:t>
      </w:r>
    </w:p>
    <w:p w14:paraId="21CC5075"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№9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Cs/>
          <w:sz w:val="24"/>
          <w:szCs w:val="24"/>
          <w:lang w:val="kk-KZ"/>
        </w:rPr>
        <w:t>Инклюзивтік білім беру технологиясы.</w:t>
      </w:r>
    </w:p>
    <w:p w14:paraId="36376B7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Жоспар: </w:t>
      </w:r>
    </w:p>
    <w:p w14:paraId="0721F78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1. Технологияны педагогикалық басқару.</w:t>
      </w:r>
    </w:p>
    <w:p w14:paraId="3D223E07"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sz w:val="24"/>
          <w:szCs w:val="24"/>
          <w:lang w:val="kk-KZ"/>
        </w:rPr>
        <w:t xml:space="preserve">         2. Әлеуметтік қолдауды демократиялау технологиясы.</w:t>
      </w:r>
    </w:p>
    <w:p w14:paraId="139B7329" w14:textId="2E1CB902"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білім беруге қажеттілігі бар</w:t>
      </w:r>
      <w:r w:rsidR="00B860C7" w:rsidRPr="008828BA">
        <w:rPr>
          <w:rFonts w:ascii="Times New Roman" w:hAnsi="Times New Roman" w:cs="Times New Roman"/>
          <w:sz w:val="24"/>
          <w:szCs w:val="24"/>
          <w:lang w:val="kk-KZ"/>
        </w:rPr>
        <w:t xml:space="preserve"> баланы білім беру мен тәрбиелеудің жалпы ортасына қосудың кешенді механизмі ретіндегі инклюзивтік білім беру баланы жалпы білім беру мекемесіне, содан кейін одан да кең әлеуметтік ортаға инклюзиялауға арналған технологиялық ресурстар спектрі бар стратегиялық кең алаңды тірек етеді. Инклюзивтік білім беру практикасы мүмкіндігі шектеулі баланың өзіндік ерекшеліктері мен инклюзивтік сыныптағы барлық балалардың өнімді қатынасының мазмұнын білдіретін орталық детерминанттарды есепке алатын технологияның, әдіс-тәсілдердің белгілі бір спектрін пайдаланғанда ғана тиімді жүзеге асуы мүмкін. Инклюзивтік білім беру технологиясының батыстық жиынтығын талдау инклюзивтік мектептегі шетелдік жұмыс тәсілдер мен практикалық тактикалардың кең көлемде вариативтік екенін дәлелдейді. </w:t>
      </w:r>
    </w:p>
    <w:p w14:paraId="35CC3098"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Батыстық педагогикадағы инклюзивтік білім беруді құру тәслдері мен құралдарын талдаудың технологиялық бірлігін ерекшелеудің негізгі көрсеткіштері: </w:t>
      </w:r>
    </w:p>
    <w:p w14:paraId="0D2F838E"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технологияны педагогикалық басқару; </w:t>
      </w:r>
    </w:p>
    <w:p w14:paraId="2F8E2061"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тьюторлық технология; </w:t>
      </w:r>
    </w:p>
    <w:p w14:paraId="26008990"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әлеуметтік қолдауды демократиялау технологиясы; </w:t>
      </w:r>
    </w:p>
    <w:p w14:paraId="34485F9D"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білім алудағы ерекше қажеттіліктерді қанағаттандырудың технологиялық қызметі. </w:t>
      </w:r>
      <w:r w:rsidR="00DB6684" w:rsidRPr="008828BA">
        <w:rPr>
          <w:rFonts w:ascii="Times New Roman" w:hAnsi="Times New Roman" w:cs="Times New Roman"/>
          <w:sz w:val="24"/>
          <w:szCs w:val="24"/>
          <w:lang w:val="kk-KZ"/>
        </w:rPr>
        <w:t xml:space="preserve">     </w:t>
      </w:r>
    </w:p>
    <w:p w14:paraId="4274B1A6" w14:textId="139E2043"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Батыстық зерттеушілер М. Фуллан, Д. Тайак және Л. Кубан өз еңбектерінде инклюзивтік сынаптағы стартегиялық және тактикалық басқару те</w:t>
      </w:r>
      <w:r w:rsidR="00DB6684" w:rsidRPr="008828BA">
        <w:rPr>
          <w:rFonts w:ascii="Times New Roman" w:hAnsi="Times New Roman" w:cs="Times New Roman"/>
          <w:sz w:val="24"/>
          <w:szCs w:val="24"/>
          <w:lang w:val="kk-KZ"/>
        </w:rPr>
        <w:t xml:space="preserve">хнологияларын сипаттады. </w:t>
      </w:r>
    </w:p>
    <w:p w14:paraId="3A727059"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Ғалымдар өз зерттеу жұмыстарында инклюзивтік сынаптағы педагогиканың тиімді басқару технологиясын бірқатар орталық оқытушыларының пікірлеріне негіздейді, оларды кешенді түрде жүзеге асыру инклюзивтік білім беру қауымының атқарымдық механизмдерінтура және жанама түрде жақсартуға мүмкіндік береді: </w:t>
      </w:r>
    </w:p>
    <w:p w14:paraId="46DC2E2F"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1. Кез келген өзгерістердің нақты сипаты болады. Берілген постулат сан алуан түрленімнің нақты мақсатты негізіне бағдарлауды білдіреді. Бұл мұғалімнің ендірген әрбір оқушының жеке қажеттілігі мен мұқтажын есепке ала отырып құрылуға міндетті өзгерістердің жүйелілігін, мақсатты бағыттылығын және релеванттығын білдіреді. </w:t>
      </w:r>
    </w:p>
    <w:p w14:paraId="66A5055C"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2. Ендірген өзгерістер шектелген сипатта болмауға тиісті. Бұл факт инклюзивтік білім беру ортасын ұйымдастырудағы түрленім лимитінің болмауын білдіреді. Сонымен бірге ендірілетін инновация аса көлемді болмауға тиісті, себебі ондай жағдайда оқушы жүзеге асырылатын жаңа өзгерістрге бейімделуге үлгермейді. </w:t>
      </w:r>
    </w:p>
    <w:p w14:paraId="1414A804" w14:textId="777E6722"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3. Мұғалім инклюзивтік сыныпта туындайтын мәселелер мен қиындықтарды еңсерілмейтін қарама-қайшылық ретінде емес, мүмкіндіктері шектеулі балалардың құрдастарының ортасына қосылудың жағымды динамикасына қол жеткізудің позитивті жолы ретінде қарастыруға міндетті. Бұл қағида кез келген мәселелердің жағымды жағында </w:t>
      </w:r>
      <w:r w:rsidRPr="008828BA">
        <w:rPr>
          <w:rFonts w:ascii="Times New Roman" w:hAnsi="Times New Roman" w:cs="Times New Roman"/>
          <w:sz w:val="24"/>
          <w:szCs w:val="24"/>
          <w:lang w:val="kk-KZ"/>
        </w:rPr>
        <w:lastRenderedPageBreak/>
        <w:t xml:space="preserve">бекітіледі және туындайтын мәселелер туындаған қиындықтардан шығу мүмкіндігі ретінде бағаланады. </w:t>
      </w:r>
    </w:p>
    <w:p w14:paraId="1D217540"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4. Педагогикалық практикалық әрекеттер және мұғалімнің рефлективтік көруі бір-бірімен толық көлемде үйлесуге міндетті. Берілген жағдай инклюзивтік сыныптағы барлық субъектілерге психоәлеуметтік және эмоциялық жағымды атмосфера жағдайында өздерін жайлы сезінуге мүмкіндік береді. Қарастырылған педагогикалық икемділікті қалыптастыру – әрбір бала қабылданатын және өзінің шамасын жүзеге асыра алатын шынайы инклюзивтік сыныпты құруға арналған негіз. </w:t>
      </w:r>
    </w:p>
    <w:p w14:paraId="20563F90"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5. Мұғалімнің өзінің жеке күші мен нормативтік инклюзивтік микросоциумды құру бойынша балалардың топтық өзара әрекеттенуі арасындағы өзара барабар байланыс инклюзивтік білім беру қауымының басымды старатегиясы болып табылады. Сыныптағы инклюзияның көрсеткішіне инклюзивтік әлеуметтік кеңістік құруға өзара үлесін қосу қажеттілігін түсіну жатады. Бұл инклюзивтік парктиканы жүзге асыруға арналған құқық пен жауапкершілікті барлық субъектілердің арасына тең бөліп беруге мүмкіндік береді.</w:t>
      </w:r>
    </w:p>
    <w:p w14:paraId="1F23F064"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6. Инклюзивтік сыныпты тігінен және көлденеңінен басқару стратегиясының үйлесуі. Білікті мұғалім өзінің жұмысын оқушылардың жеке тұлғалық қалаулары мен басқарудың директивалық тақтикаларын қиыстыру негізінде құрайды. Бұндай нұсқа инклюзивтік білім беру қауымының өмір сүруін нормалайды, оның атқарымдық қолданысын орындау үшін жағымды жағдай тудырады.</w:t>
      </w:r>
    </w:p>
    <w:p w14:paraId="7C48823A"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7. Инклюзивтік мектеп жергілікті қоғаммен тығыз байланыста өзара әрекеттенген және олардың ынтымақтастық жағдайында ғана бір тұтас білім беру үдерісі жүзеге асады. Қарастырылған өзіндік сипат инклюзивтік білім беруді мүмкіндігі шектеулі баланы әлеуметтік қатынастардың желісіне қосудың бір бөлігі ретінде ұғынуға</w:t>
      </w:r>
      <w:r w:rsidR="00DB6684" w:rsidRPr="008828BA">
        <w:rPr>
          <w:rFonts w:ascii="Times New Roman" w:hAnsi="Times New Roman" w:cs="Times New Roman"/>
          <w:sz w:val="24"/>
          <w:szCs w:val="24"/>
          <w:lang w:val="kk-KZ"/>
        </w:rPr>
        <w:t xml:space="preserve"> мүмкіндік береді</w:t>
      </w:r>
      <w:r w:rsidRPr="008828BA">
        <w:rPr>
          <w:rFonts w:ascii="Times New Roman" w:hAnsi="Times New Roman" w:cs="Times New Roman"/>
          <w:sz w:val="24"/>
          <w:szCs w:val="24"/>
          <w:lang w:val="kk-KZ"/>
        </w:rPr>
        <w:t xml:space="preserve">. </w:t>
      </w:r>
    </w:p>
    <w:p w14:paraId="071BDF92" w14:textId="46606D28"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Американдық зерттеуші У. Хитзингом өз еңбектерінде «педагог – бала» жүйесіндегі педагогикадағы басқару технологиясының микроәлеуметтік мәнмәтінін қарастырып өтті. Оның пікірінше, балалық-оқытушылық өнімді өзара әрекеттену жағымды педагогикалық басқару технологиясында ғана құру мүмкін болады, бұл мүмкіндігі шектеулі баланы оқу үдерісінің жеке құрамдық бөліктерінде де жағымды әлеуметтік бейімдеуді білдіреді [48]. Педагогикадағы басқару технологиясын берілген батыстық көрінісін талдау оның жалпы позитивтілігін анықтайды. Басқару негіздерін логикалық ұғыну мүмкіндіктері шектеулі балалардың және мұғалімнің арасындағы қауіпсіз және қабылдау қатынасын дамыту, жеткен жеке жетістігін бекіте отырып, оқушыны бағалауда барабар тәсілдерді пайдалану икемділіктеріне негізделетін инклюзивтік білім беру үдерісінің мәнін түсінуі туралы дәлелдейді. Инклюзивтік мектептегі баламен мұғалімнің арасындағы қатынасты жүзеге асырудың маңызды сәті мүмкіндігі шектеулі баланың қосылуда белсенді орын алуында туындайтын мәселелерді жеңу үшін барлық субъектілердің күшінің жиынтығының құрылымы ретінде бағаланатын табыстылықты сезінуге жағымды көзқарас қалыптастыру болып табылады. </w:t>
      </w:r>
    </w:p>
    <w:p w14:paraId="363470A5"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 xml:space="preserve">      </w:t>
      </w:r>
      <w:r w:rsidR="00DB6684" w:rsidRPr="008828BA">
        <w:rPr>
          <w:rFonts w:ascii="Times New Roman" w:hAnsi="Times New Roman" w:cs="Times New Roman"/>
          <w:sz w:val="24"/>
          <w:szCs w:val="24"/>
          <w:lang w:val="kk-KZ"/>
        </w:rPr>
        <w:t>Пайдаланған әдебиеттер:</w:t>
      </w:r>
    </w:p>
    <w:p w14:paraId="14D22942"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1.Қазақстан Республикасында білім беруді дамытудың 2011 - 2020 жылдарға арналған мемлекеттік бағдарламасы. </w:t>
      </w:r>
      <w:r w:rsidRPr="008828BA">
        <w:rPr>
          <w:rFonts w:ascii="Times New Roman" w:hAnsi="Times New Roman" w:cs="Times New Roman"/>
          <w:sz w:val="24"/>
          <w:szCs w:val="24"/>
        </w:rPr>
        <w:t xml:space="preserve">Астана, Ақорда, 2010 жыл 7 желтоқсан, № 1118. </w:t>
      </w:r>
    </w:p>
    <w:p w14:paraId="5D858F1C"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 xml:space="preserve">2. Малофеев Н.Н. История становления развития национальных систем специального образования (социокультурный аспект) // Специальная педагогика / Н.М. Назарованың редакциясымен. - М.: 2000. </w:t>
      </w:r>
    </w:p>
    <w:p w14:paraId="67CFFF9C"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 xml:space="preserve">3. Малофеев Н.Н. Специальное образование в России и за рубежом: 2 бөлімде. 1 бөлім: Батыс Еуропа. -М.: Баспа сарайы, 1996. – 182 б. </w:t>
      </w:r>
    </w:p>
    <w:p w14:paraId="318DE6BA"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 xml:space="preserve">4. История педагогики и образования. От зарождения воспитания в первобытном обществе до конца XX в.: Педагогикалық оқу орындарына арналған оқу құралы / Под ред. А.И. Пискунованың редакциясымен. - М.: 2001. – 265 б. </w:t>
      </w:r>
    </w:p>
    <w:p w14:paraId="2BD94C5B"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 xml:space="preserve">5. Малофеев Н.Н. Образование как институт социализации лиц с ОВЗ в современном обществе [Электрондық ресурс]. –Қолжетімділік түзімі: http://www.ikprao.ru/konf/doc/ Malofeev.doc (20. 08. 2011). </w:t>
      </w:r>
    </w:p>
    <w:p w14:paraId="4A531048"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lastRenderedPageBreak/>
        <w:t>6. Кун Т. Структура научных революций. - М.: 1977.</w:t>
      </w:r>
    </w:p>
    <w:p w14:paraId="6FA47019"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 xml:space="preserve"> 7. Замский Х.С. Умственно отсталые дети. История их изучения, воспитания и обучения с древних времен до середины ХХ века. - М.: 1995. </w:t>
      </w:r>
    </w:p>
    <w:p w14:paraId="126D5609"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 xml:space="preserve">8. Ратнер Ф.Л., Сигал Н.Г. История становления и развития идей инклюзивного образования: международный опыт: </w:t>
      </w:r>
      <w:hyperlink r:id="rId9" w:history="1">
        <w:r w:rsidRPr="008828BA">
          <w:rPr>
            <w:rStyle w:val="aa"/>
            <w:rFonts w:ascii="Times New Roman" w:hAnsi="Times New Roman" w:cs="Times New Roman"/>
            <w:color w:val="auto"/>
            <w:sz w:val="24"/>
            <w:szCs w:val="24"/>
          </w:rPr>
          <w:t>www.gramota.net/materials/3/2012/12-2/38.html</w:t>
        </w:r>
      </w:hyperlink>
    </w:p>
    <w:p w14:paraId="078A60EE" w14:textId="77777777" w:rsidR="00DB6684" w:rsidRPr="008828BA" w:rsidRDefault="00DB6684" w:rsidP="008828BA">
      <w:pPr>
        <w:spacing w:after="0" w:line="240" w:lineRule="auto"/>
        <w:ind w:firstLine="567"/>
        <w:jc w:val="both"/>
        <w:rPr>
          <w:rFonts w:ascii="Times New Roman" w:hAnsi="Times New Roman" w:cs="Times New Roman"/>
          <w:sz w:val="24"/>
          <w:szCs w:val="24"/>
          <w:lang w:val="kk-KZ"/>
        </w:rPr>
      </w:pPr>
    </w:p>
    <w:p w14:paraId="535C94D1" w14:textId="04B8DE1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№10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Тьюторлық технология.</w:t>
      </w:r>
    </w:p>
    <w:p w14:paraId="21C5F94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42F91373" w14:textId="77777777" w:rsidR="00B860C7" w:rsidRPr="008828BA" w:rsidRDefault="00B860C7" w:rsidP="008828BA">
      <w:pPr>
        <w:pStyle w:val="a3"/>
        <w:numPr>
          <w:ilvl w:val="0"/>
          <w:numId w:val="7"/>
        </w:numPr>
        <w:tabs>
          <w:tab w:val="left" w:pos="851"/>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Тьютер- әмбебап мұғалім</w:t>
      </w:r>
    </w:p>
    <w:p w14:paraId="13C3D42F" w14:textId="77777777" w:rsidR="00B860C7" w:rsidRPr="008828BA" w:rsidRDefault="00B860C7" w:rsidP="008828BA">
      <w:pPr>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bCs/>
          <w:sz w:val="24"/>
          <w:szCs w:val="24"/>
          <w:lang w:val="kk-KZ"/>
        </w:rPr>
        <w:t xml:space="preserve">       Түп негізі жоғары оқу орындарынан бастау алған тьютор-оқытушылар қазір орта білім беру ордаларына да жетті. Қазіргі таңда еліміздегі  ЖОО-лармен бірге мектеп-лицейлерде де тьюторлық қызметтер көрсетілуде.</w:t>
      </w:r>
    </w:p>
    <w:p w14:paraId="5AAFC193" w14:textId="56DE7CEB" w:rsidR="00B860C7" w:rsidRPr="008828BA" w:rsidRDefault="00B860C7" w:rsidP="008828BA">
      <w:pPr>
        <w:pStyle w:val="a5"/>
        <w:shd w:val="clear" w:color="auto" w:fill="FFFFFF"/>
        <w:spacing w:before="0" w:beforeAutospacing="0" w:after="0" w:afterAutospacing="0"/>
        <w:ind w:firstLine="567"/>
        <w:jc w:val="both"/>
        <w:rPr>
          <w:b/>
          <w:lang w:val="kk-KZ"/>
        </w:rPr>
      </w:pPr>
      <w:r w:rsidRPr="008828BA">
        <w:rPr>
          <w:rStyle w:val="a7"/>
          <w:b w:val="0"/>
          <w:lang w:val="kk-KZ"/>
        </w:rPr>
        <w:t>Жалпы, тьютор дегеніміз кім? Тьютор сөзі ағылшын тілінен (tutor) енген сөз. Қазақша мағынасы –  «қамқоршы», «жәрдемші» дегенге келеді. Бір сөзбен айтқанда, «балаға бағыт-бағдар беруші». Негізі, тьюторлар ЖОО-да студенттерге белгілі бір пән бойынша практикалық (семинар) сабақтар жүргізіп, оқу процесін жетілдіріп, семестрлік және курстық жұмыстарға басшылық ететін пән оқытушысы.</w:t>
      </w:r>
    </w:p>
    <w:p w14:paraId="23A20E94" w14:textId="306B37E3" w:rsidR="00B860C7" w:rsidRPr="008828BA" w:rsidRDefault="00B860C7" w:rsidP="008828BA">
      <w:pPr>
        <w:pStyle w:val="a5"/>
        <w:shd w:val="clear" w:color="auto" w:fill="FFFFFF"/>
        <w:spacing w:before="0" w:beforeAutospacing="0" w:after="0" w:afterAutospacing="0"/>
        <w:ind w:firstLine="567"/>
        <w:jc w:val="both"/>
        <w:rPr>
          <w:lang w:val="kk-KZ"/>
        </w:rPr>
      </w:pPr>
      <w:r w:rsidRPr="008828BA">
        <w:t xml:space="preserve">Бұл ұғым, еуропалық университеттермен тығыз байланысты. Әуел баста Ұлыбританиядан бастау алған. </w:t>
      </w:r>
    </w:p>
    <w:p w14:paraId="1B160601" w14:textId="1C4BC440" w:rsidR="00B860C7" w:rsidRPr="008828BA" w:rsidRDefault="00B860C7" w:rsidP="008828BA">
      <w:pPr>
        <w:pStyle w:val="a5"/>
        <w:shd w:val="clear" w:color="auto" w:fill="FFFFFF"/>
        <w:spacing w:before="0" w:beforeAutospacing="0" w:after="0" w:afterAutospacing="0"/>
        <w:ind w:firstLine="567"/>
        <w:jc w:val="both"/>
        <w:rPr>
          <w:lang w:val="kk-KZ"/>
        </w:rPr>
      </w:pPr>
      <w:r w:rsidRPr="008828BA">
        <w:rPr>
          <w:lang w:val="kk-KZ"/>
        </w:rPr>
        <w:t>Тьютор – ең алдымен XIV ғасырда Оксфорд университетінде, одан кейін Кембридже рәсімделді. Сол уақыттан бастап тьюторлық міндет университеттің тәлімгерлік формасы ретінде түсіндірілген.</w:t>
      </w:r>
    </w:p>
    <w:p w14:paraId="36F11DB8" w14:textId="77777777" w:rsidR="00B860C7" w:rsidRPr="008828BA" w:rsidRDefault="00B860C7" w:rsidP="008828BA">
      <w:pPr>
        <w:pStyle w:val="a5"/>
        <w:shd w:val="clear" w:color="auto" w:fill="FFFFFF"/>
        <w:spacing w:before="0" w:beforeAutospacing="0" w:after="0" w:afterAutospacing="0"/>
        <w:ind w:firstLine="567"/>
        <w:jc w:val="both"/>
        <w:rPr>
          <w:lang w:val="kk-KZ"/>
        </w:rPr>
      </w:pPr>
      <w:r w:rsidRPr="008828BA">
        <w:rPr>
          <w:lang w:val="kk-KZ"/>
        </w:rPr>
        <w:t>Жалпы қазіргі таңда, білім берудің дәстүрлі кеңістігінде тек қана оқуға екпін қойылып, әлеуметтік практика үрдісі қарастырылмаған. Ал тьюторлық үлгіде балаға білім берумен қоса оның қоғамдық белсенділігі міндетті түрде қарастырылады. Яғни, тьютор мен оқушы белгілі бір тақырыпты анықтап, алдына мақсат-міндеттер қойып, жеке білім алу бағдарламасын жасайды.</w:t>
      </w:r>
    </w:p>
    <w:p w14:paraId="5B0DEF03" w14:textId="21B49B5A" w:rsidR="00B860C7" w:rsidRPr="008828BA" w:rsidRDefault="00B860C7" w:rsidP="008828BA">
      <w:pPr>
        <w:spacing w:after="0" w:line="240" w:lineRule="auto"/>
        <w:ind w:firstLine="567"/>
        <w:jc w:val="both"/>
        <w:rPr>
          <w:rFonts w:ascii="Times New Roman" w:hAnsi="Times New Roman" w:cs="Times New Roman"/>
          <w:sz w:val="24"/>
          <w:szCs w:val="24"/>
          <w:shd w:val="clear" w:color="auto" w:fill="FFFFFF"/>
          <w:lang w:val="kk-KZ"/>
        </w:rPr>
      </w:pPr>
      <w:r w:rsidRPr="008828BA">
        <w:rPr>
          <w:rFonts w:ascii="Times New Roman" w:hAnsi="Times New Roman" w:cs="Times New Roman"/>
          <w:sz w:val="24"/>
          <w:szCs w:val="24"/>
          <w:shd w:val="clear" w:color="auto" w:fill="FFFFFF"/>
          <w:lang w:val="kk-KZ"/>
        </w:rPr>
        <w:t xml:space="preserve"> Қазір, тьюторлық қызмет, әсіресе, зияткерлік мектептерде жиі көрініс беріп жүр. Оның себебі, дарынды оқушылардың оқу бағдарламасын толық меңгеруіне жағдай жасау мақсатында мектептерде академиялық кеңесшілер – тьюторлар қызметі ұйымдастырылған. </w:t>
      </w:r>
    </w:p>
    <w:p w14:paraId="409737C2" w14:textId="28B885D7" w:rsidR="00B860C7" w:rsidRPr="008828BA" w:rsidRDefault="00B860C7" w:rsidP="008828BA">
      <w:pPr>
        <w:spacing w:after="0" w:line="240" w:lineRule="auto"/>
        <w:ind w:firstLine="567"/>
        <w:jc w:val="both"/>
        <w:rPr>
          <w:rFonts w:ascii="Times New Roman" w:hAnsi="Times New Roman" w:cs="Times New Roman"/>
          <w:sz w:val="24"/>
          <w:szCs w:val="24"/>
          <w:shd w:val="clear" w:color="auto" w:fill="FFFFFF"/>
          <w:lang w:val="kk-KZ"/>
        </w:rPr>
      </w:pPr>
      <w:r w:rsidRPr="008828BA">
        <w:rPr>
          <w:rFonts w:ascii="Times New Roman" w:hAnsi="Times New Roman" w:cs="Times New Roman"/>
          <w:sz w:val="24"/>
          <w:szCs w:val="24"/>
          <w:shd w:val="clear" w:color="auto" w:fill="FFFFFF"/>
          <w:lang w:val="kk-KZ"/>
        </w:rPr>
        <w:t>Тьютор-мұғалімдер оқушының дербес білім алуын ұйымдастыруда негізгі үйлестіруші рөлінде екенін атап айтқымыз келеді. Тьютор оқушылармен, сондай-ақ пән мұғалімдерімен жеке әңгімелесіп-пікірлесу, түрлі кеңестер мен тренингтер жүргізу арқылы әр оқушының неге қабілетті немесе қандай бағытта әлсіз екенін анықтайды. Әрі қарай кіммен қай бағытта жұмыс жасау керек екенін жоспарлайды. Шамамен әр тьюторға 6-7 оқушы бекітіледі. Олар оқушылардың ғылыми жобалар бойынша жұмыстарына қолдау көрсетіп, жетекшілік жасайды. Баланың дербес жұмыс жасап, белсенділігін арттырып, жалпы оқу процесіне еркін енуіне көмектеседі.</w:t>
      </w:r>
    </w:p>
    <w:p w14:paraId="0442D603" w14:textId="49F36125" w:rsidR="00B860C7" w:rsidRPr="008828BA" w:rsidRDefault="00B860C7" w:rsidP="008828BA">
      <w:pPr>
        <w:spacing w:after="0" w:line="240" w:lineRule="auto"/>
        <w:ind w:firstLine="567"/>
        <w:jc w:val="both"/>
        <w:rPr>
          <w:rFonts w:ascii="Times New Roman" w:hAnsi="Times New Roman" w:cs="Times New Roman"/>
          <w:sz w:val="24"/>
          <w:szCs w:val="24"/>
          <w:shd w:val="clear" w:color="auto" w:fill="FFFFFF"/>
          <w:lang w:val="kk-KZ"/>
        </w:rPr>
      </w:pPr>
      <w:r w:rsidRPr="008828BA">
        <w:rPr>
          <w:rFonts w:ascii="Times New Roman" w:hAnsi="Times New Roman" w:cs="Times New Roman"/>
          <w:sz w:val="24"/>
          <w:szCs w:val="24"/>
          <w:shd w:val="clear" w:color="auto" w:fill="FFFFFF"/>
          <w:lang w:val="kk-KZ"/>
        </w:rPr>
        <w:t xml:space="preserve"> «Бұл ерекше педагогикалық позиция», – деп түсіндірді бізге тьютор ұғымын </w:t>
      </w:r>
      <w:r w:rsidRPr="008828BA">
        <w:rPr>
          <w:rFonts w:ascii="Times New Roman" w:hAnsi="Times New Roman" w:cs="Times New Roman"/>
          <w:bCs/>
          <w:sz w:val="24"/>
          <w:szCs w:val="24"/>
          <w:shd w:val="clear" w:color="auto" w:fill="FFFFFF"/>
          <w:lang w:val="kk-KZ"/>
        </w:rPr>
        <w:t>Астана қаласындағы «Нұр Орда» қазақ-түрік лицейінің ағылшын тілі пәнінің мұғалімі Динара Сапарова. </w:t>
      </w:r>
      <w:r w:rsidRPr="008828BA">
        <w:rPr>
          <w:rFonts w:ascii="Times New Roman" w:hAnsi="Times New Roman" w:cs="Times New Roman"/>
          <w:sz w:val="24"/>
          <w:szCs w:val="24"/>
          <w:shd w:val="clear" w:color="auto" w:fill="FFFFFF"/>
          <w:lang w:val="kk-KZ"/>
        </w:rPr>
        <w:t>Оның сөзінше,   тьютор мұғалімдердің ерекшелігі – оқушыларға тек сабағын өтіп қана кетпей, сонымен қатар сыныптан тыс уақытта да қосымша іс-шаралар ұйымдастыруға атсалысады.</w:t>
      </w:r>
    </w:p>
    <w:p w14:paraId="1318DDFA" w14:textId="18E2B2B1" w:rsidR="00B860C7" w:rsidRPr="008828BA" w:rsidRDefault="00B860C7" w:rsidP="008828BA">
      <w:pPr>
        <w:spacing w:after="0" w:line="240" w:lineRule="auto"/>
        <w:ind w:firstLine="567"/>
        <w:jc w:val="both"/>
        <w:rPr>
          <w:rStyle w:val="a7"/>
          <w:rFonts w:ascii="Times New Roman" w:hAnsi="Times New Roman" w:cs="Times New Roman"/>
          <w:b w:val="0"/>
          <w:sz w:val="24"/>
          <w:szCs w:val="24"/>
          <w:shd w:val="clear" w:color="auto" w:fill="FFFFFF"/>
          <w:lang w:val="kk-KZ"/>
        </w:rPr>
      </w:pPr>
      <w:r w:rsidRPr="008828BA">
        <w:rPr>
          <w:rStyle w:val="a7"/>
          <w:rFonts w:ascii="Times New Roman" w:hAnsi="Times New Roman" w:cs="Times New Roman"/>
          <w:b w:val="0"/>
          <w:sz w:val="24"/>
          <w:szCs w:val="24"/>
          <w:shd w:val="clear" w:color="auto" w:fill="FFFFFF"/>
          <w:lang w:val="kk-KZ"/>
        </w:rPr>
        <w:t>Мысалы, оқушыларды сыртқа алып шығып, олармен серуендеу, кинотеатрға немесе  мұражайларға апару қызметтерін де қоса атқарады. Еліміздегі қазақ-түрік лицейінің оқушылары жатақханада жатып оқитындықтан мұғалімдер оқушылармен сабақтан тыс уақытта да үнемі бірге. Яғни, оларға түрлі тақырыпта тәрбие сағаттарын өткізіп, жалпы тьюторлар мектепішілік қоғамдық жұмыстарға белсене араласады, – дейді Динара Сапарова.</w:t>
      </w:r>
    </w:p>
    <w:p w14:paraId="3C086BBB" w14:textId="4BEDF981" w:rsidR="00B860C7" w:rsidRPr="008828BA" w:rsidRDefault="00B860C7" w:rsidP="008828BA">
      <w:pPr>
        <w:pStyle w:val="a5"/>
        <w:shd w:val="clear" w:color="auto" w:fill="FFFFFF"/>
        <w:spacing w:before="0" w:beforeAutospacing="0" w:after="0" w:afterAutospacing="0"/>
        <w:ind w:firstLine="567"/>
        <w:jc w:val="both"/>
        <w:rPr>
          <w:lang w:val="kk-KZ"/>
        </w:rPr>
      </w:pPr>
      <w:r w:rsidRPr="008828BA">
        <w:rPr>
          <w:lang w:val="kk-KZ"/>
        </w:rPr>
        <w:t>Тьютор-мұғалімнің негізгі мақсаты – балаға тек білім беріп қана қоймай, оларға дұрыс тәрбие беру. Демек, тьютордың бойында, оқытушының, кеңес берушінің, сондай-ақ менеджердің қасиеті болуы тиіс.</w:t>
      </w:r>
    </w:p>
    <w:p w14:paraId="2A19A958" w14:textId="0389B577" w:rsidR="00B860C7" w:rsidRPr="008828BA" w:rsidRDefault="00B860C7" w:rsidP="008828BA">
      <w:pPr>
        <w:pStyle w:val="a5"/>
        <w:shd w:val="clear" w:color="auto" w:fill="FFFFFF"/>
        <w:spacing w:before="0" w:beforeAutospacing="0" w:after="0" w:afterAutospacing="0"/>
        <w:ind w:firstLine="567"/>
        <w:jc w:val="both"/>
        <w:rPr>
          <w:lang w:val="kk-KZ"/>
        </w:rPr>
      </w:pPr>
      <w:r w:rsidRPr="008828BA">
        <w:rPr>
          <w:lang w:val="kk-KZ"/>
        </w:rPr>
        <w:lastRenderedPageBreak/>
        <w:t>Қазіргі уақытта инклюзивті білім беру ісіне ден қойыла бастады. Біздің мемлекет ТМД елдері арасында алғашқылардың бірі болып білім алуы үшін ерекше жағдайды қажет ететін балаларға тең дәрежеде оқу оқытуды заңнамалық деңгейде бекіте алды. Ауылды, ауданды жерлерде болмаса, ірі қалаларда инклюзивті білім беру мәселесі біртіндеп жолға қойылуда. Біртіндеп болса да, бұл саланың бір жүйеге келтіріле бастағаны көңіл қуантады. Өйткені ерекше баланың арнайы мектептен гөрі, жалпы ортада білім алуы оның дамуына әлдеқайда тиімді ықпал етеді. </w:t>
      </w:r>
    </w:p>
    <w:p w14:paraId="35826897" w14:textId="55034369" w:rsidR="00B860C7" w:rsidRPr="008828BA" w:rsidRDefault="00B860C7" w:rsidP="008828BA">
      <w:pPr>
        <w:spacing w:after="0" w:line="240" w:lineRule="auto"/>
        <w:ind w:firstLine="567"/>
        <w:jc w:val="both"/>
        <w:rPr>
          <w:rFonts w:ascii="Times New Roman" w:hAnsi="Times New Roman" w:cs="Times New Roman"/>
          <w:sz w:val="24"/>
          <w:szCs w:val="24"/>
          <w:shd w:val="clear" w:color="auto" w:fill="FFFFFF"/>
        </w:rPr>
      </w:pPr>
      <w:r w:rsidRPr="008828BA">
        <w:rPr>
          <w:rFonts w:ascii="Times New Roman" w:hAnsi="Times New Roman" w:cs="Times New Roman"/>
          <w:sz w:val="24"/>
          <w:szCs w:val="24"/>
          <w:shd w:val="clear" w:color="auto" w:fill="FFFFFF"/>
          <w:lang w:val="kk-KZ"/>
        </w:rPr>
        <w:t xml:space="preserve">Алматыдағы №75 мектепте үш түзету сыныбы жұмыс істейді. </w:t>
      </w:r>
      <w:r w:rsidRPr="008828BA">
        <w:rPr>
          <w:rFonts w:ascii="Times New Roman" w:hAnsi="Times New Roman" w:cs="Times New Roman"/>
          <w:sz w:val="24"/>
          <w:szCs w:val="24"/>
          <w:shd w:val="clear" w:color="auto" w:fill="FFFFFF"/>
        </w:rPr>
        <w:t>Мұнда 12 ерекше бала білім алады. Бұл білім ошағының мұндай жауапкершілікті өз мойнына жүктеуіне «Болашақ» қоғамдық қорының қолдауымен жүзеге асатын «Равный равному» жобасы септескен. Осы мек</w:t>
      </w:r>
      <w:r w:rsidRPr="008828BA">
        <w:rPr>
          <w:rFonts w:ascii="Times New Roman" w:hAnsi="Times New Roman" w:cs="Times New Roman"/>
          <w:sz w:val="24"/>
          <w:szCs w:val="24"/>
          <w:shd w:val="clear" w:color="auto" w:fill="FFFFFF"/>
        </w:rPr>
        <w:softHyphen/>
        <w:t>теп</w:t>
      </w:r>
      <w:r w:rsidRPr="008828BA">
        <w:rPr>
          <w:rFonts w:ascii="Times New Roman" w:hAnsi="Times New Roman" w:cs="Times New Roman"/>
          <w:sz w:val="24"/>
          <w:szCs w:val="24"/>
          <w:shd w:val="clear" w:color="auto" w:fill="FFFFFF"/>
        </w:rPr>
        <w:softHyphen/>
        <w:t>те білім алатын ерекше бала</w:t>
      </w:r>
      <w:r w:rsidRPr="008828BA">
        <w:rPr>
          <w:rFonts w:ascii="Times New Roman" w:hAnsi="Times New Roman" w:cs="Times New Roman"/>
          <w:sz w:val="24"/>
          <w:szCs w:val="24"/>
          <w:shd w:val="clear" w:color="auto" w:fill="FFFFFF"/>
        </w:rPr>
        <w:softHyphen/>
        <w:t>лар</w:t>
      </w:r>
      <w:r w:rsidRPr="008828BA">
        <w:rPr>
          <w:rFonts w:ascii="Times New Roman" w:hAnsi="Times New Roman" w:cs="Times New Roman"/>
          <w:sz w:val="24"/>
          <w:szCs w:val="24"/>
          <w:shd w:val="clear" w:color="auto" w:fill="FFFFFF"/>
        </w:rPr>
        <w:softHyphen/>
        <w:t>дың дамуындағы прогресс жайында әлеу</w:t>
      </w:r>
      <w:r w:rsidRPr="008828BA">
        <w:rPr>
          <w:rFonts w:ascii="Times New Roman" w:hAnsi="Times New Roman" w:cs="Times New Roman"/>
          <w:sz w:val="24"/>
          <w:szCs w:val="24"/>
          <w:shd w:val="clear" w:color="auto" w:fill="FFFFFF"/>
        </w:rPr>
        <w:softHyphen/>
        <w:t>меттік желілерден жақсы білеміз. Ерте жастан дамуында аутизм диагнозы анықталған Амина Ташиева осымен екінші жыл жалпы мектепте білім алса, Даун синдромы бар Асад Шакибаев та биыл №75 мектептің бірінші сыныбын бітірді. Әдетте, арнайы мектептерде бір сыныпта 10-15 ерекше бала оқыса, жалпы білім беру ошақтарында қалыпты балалардың қатарына тек 1-2 ерекше бала қосылады. Дамуында ерекшелігі бар бір-екі баланың жалпы ортада отырғаны мұғалімнің сабақ өтуіне қиындық туғызбайды әрі мектеп оқушыларының да назарын аса аудара қоймайды. Есесіне, ерекше баланың дамуына ықпалы орасан. Ол үшін мектептегі ұстаздар құрамы бірқатар әлеуметтік маманмен толығуы қажет. Мәселен, №75 мектептегі түзету сыныптарында балалармен дефектолог, психолог, логопед пен тьютор жұмыс істейді. Алғашқы үш маман</w:t>
      </w:r>
      <w:r w:rsidRPr="008828BA">
        <w:rPr>
          <w:rFonts w:ascii="Times New Roman" w:hAnsi="Times New Roman" w:cs="Times New Roman"/>
          <w:sz w:val="24"/>
          <w:szCs w:val="24"/>
          <w:shd w:val="clear" w:color="auto" w:fill="FFFFFF"/>
        </w:rPr>
        <w:softHyphen/>
        <w:t>ның аты мен заты таныс. Бізге таңсығы – тьютор. Ол кім? Басқа маман</w:t>
      </w:r>
      <w:r w:rsidRPr="008828BA">
        <w:rPr>
          <w:rFonts w:ascii="Times New Roman" w:hAnsi="Times New Roman" w:cs="Times New Roman"/>
          <w:sz w:val="24"/>
          <w:szCs w:val="24"/>
          <w:shd w:val="clear" w:color="auto" w:fill="FFFFFF"/>
        </w:rPr>
        <w:softHyphen/>
        <w:t>дар</w:t>
      </w:r>
      <w:r w:rsidRPr="008828BA">
        <w:rPr>
          <w:rFonts w:ascii="Times New Roman" w:hAnsi="Times New Roman" w:cs="Times New Roman"/>
          <w:sz w:val="24"/>
          <w:szCs w:val="24"/>
          <w:shd w:val="clear" w:color="auto" w:fill="FFFFFF"/>
        </w:rPr>
        <w:softHyphen/>
        <w:t>дан айырмашылығы неде?</w:t>
      </w:r>
      <w:r w:rsidRPr="008828BA">
        <w:rPr>
          <w:rFonts w:ascii="Times New Roman" w:hAnsi="Times New Roman" w:cs="Times New Roman"/>
          <w:sz w:val="24"/>
          <w:szCs w:val="24"/>
        </w:rPr>
        <w:br/>
      </w:r>
      <w:r w:rsidRPr="008828BA">
        <w:rPr>
          <w:rFonts w:ascii="Times New Roman" w:hAnsi="Times New Roman" w:cs="Times New Roman"/>
          <w:sz w:val="24"/>
          <w:szCs w:val="24"/>
          <w:shd w:val="clear" w:color="auto" w:fill="FFFFFF"/>
        </w:rPr>
        <w:t>№75 мектепте төрт тьютор жұмыс істейді екен. Мектеп директорының оқу ісі жөніндегі орынбасары Жанат Қанат</w:t>
      </w:r>
      <w:r w:rsidRPr="008828BA">
        <w:rPr>
          <w:rFonts w:ascii="Times New Roman" w:hAnsi="Times New Roman" w:cs="Times New Roman"/>
          <w:sz w:val="24"/>
          <w:szCs w:val="24"/>
          <w:shd w:val="clear" w:color="auto" w:fill="FFFFFF"/>
        </w:rPr>
        <w:softHyphen/>
        <w:t>қызы: «Қазіргі кезде пилоттық жоба ретінде 12 баланы оқытып жатыр</w:t>
      </w:r>
      <w:r w:rsidRPr="008828BA">
        <w:rPr>
          <w:rFonts w:ascii="Times New Roman" w:hAnsi="Times New Roman" w:cs="Times New Roman"/>
          <w:sz w:val="24"/>
          <w:szCs w:val="24"/>
          <w:shd w:val="clear" w:color="auto" w:fill="FFFFFF"/>
        </w:rPr>
        <w:softHyphen/>
        <w:t>мыз. Анықтама құжаттарында тьютор қажет деп саналатын балаларға тәрбиеші қостық. Мұндай төрт бала бар, сәйкесін</w:t>
      </w:r>
      <w:r w:rsidRPr="008828BA">
        <w:rPr>
          <w:rFonts w:ascii="Times New Roman" w:hAnsi="Times New Roman" w:cs="Times New Roman"/>
          <w:sz w:val="24"/>
          <w:szCs w:val="24"/>
          <w:shd w:val="clear" w:color="auto" w:fill="FFFFFF"/>
        </w:rPr>
        <w:softHyphen/>
        <w:t>ше төрт тьютор жұмыс істейді. Олардың ерекше балалардың қоғамға бейімделуіне тигізетін септігі мол», – дейді. Тьютор ерекше баланың жалпы сыныпта білім алуға бейімделуіне көмектеседі. Мәселен, дамуында ерекшелігі бар оқушылар 45 минуттық сабақ барысын бірден қабыл</w:t>
      </w:r>
      <w:r w:rsidRPr="008828BA">
        <w:rPr>
          <w:rFonts w:ascii="Times New Roman" w:hAnsi="Times New Roman" w:cs="Times New Roman"/>
          <w:sz w:val="24"/>
          <w:szCs w:val="24"/>
          <w:shd w:val="clear" w:color="auto" w:fill="FFFFFF"/>
        </w:rPr>
        <w:softHyphen/>
        <w:t>дай алмауы мүмкін. Тьютор осыны қадағалап оты</w:t>
      </w:r>
      <w:r w:rsidRPr="008828BA">
        <w:rPr>
          <w:rFonts w:ascii="Times New Roman" w:hAnsi="Times New Roman" w:cs="Times New Roman"/>
          <w:sz w:val="24"/>
          <w:szCs w:val="24"/>
          <w:shd w:val="clear" w:color="auto" w:fill="FFFFFF"/>
        </w:rPr>
        <w:softHyphen/>
        <w:t>рады, қажет жағдайда сыртқа алып шығады.</w:t>
      </w:r>
    </w:p>
    <w:p w14:paraId="66F3379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1BA90B7B"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 xml:space="preserve">1 </w:t>
      </w:r>
      <w:r w:rsidRPr="008828BA">
        <w:rPr>
          <w:rFonts w:ascii="Times New Roman" w:hAnsi="Times New Roman"/>
          <w:sz w:val="24"/>
          <w:szCs w:val="24"/>
          <w:lang w:val="kk-KZ"/>
        </w:rPr>
        <w:t>Тебенова К.С. Основы инклюзивного образования: учебное пособие / К.С. Тебенова, С.Т. Каргин, Л.С. Заркенова и др. – Алматы: издательство «Эверо», 2016.-304с.</w:t>
      </w:r>
    </w:p>
    <w:p w14:paraId="3F2A1CD0"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Жубанова С.С. Теория и практика инклюзивного образования. Учебное пособие. – Алматы: Эверо, 2016.-148с.</w:t>
      </w:r>
    </w:p>
    <w:p w14:paraId="4DA03B11"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3 Жардемалиева Э. Ерекше білім беруге қажеттіліктері бар балалармен түзету жұмысы жүйесінде көрнекті үлгілеу әдісін пайдалану. Дефектология.-2018.-№9- (99). -2б. </w:t>
      </w:r>
    </w:p>
    <w:p w14:paraId="1706DD69"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4 </w:t>
      </w:r>
      <w:r w:rsidRPr="008828BA">
        <w:rPr>
          <w:rFonts w:ascii="Times New Roman" w:hAnsi="Times New Roman"/>
          <w:sz w:val="24"/>
          <w:szCs w:val="24"/>
        </w:rPr>
        <w:t>http://www.edu.gov.kz/ru/- официальный сайт М</w:t>
      </w:r>
      <w:r w:rsidRPr="008828BA">
        <w:rPr>
          <w:rFonts w:ascii="Times New Roman" w:hAnsi="Times New Roman"/>
          <w:sz w:val="24"/>
          <w:szCs w:val="24"/>
          <w:lang w:val="kk-KZ"/>
        </w:rPr>
        <w:t>и</w:t>
      </w:r>
      <w:r w:rsidRPr="008828BA">
        <w:rPr>
          <w:rFonts w:ascii="Times New Roman" w:hAnsi="Times New Roman"/>
          <w:sz w:val="24"/>
          <w:szCs w:val="24"/>
        </w:rPr>
        <w:t>нистерства образования науки РК</w:t>
      </w:r>
    </w:p>
    <w:p w14:paraId="7D68BDA3"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p>
    <w:p w14:paraId="364014C5" w14:textId="793E0149"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6-апта. Ерекше білімге қажеттілігі бар балаларды  оқыту процесіне педагогикалық технологияның деңгейін зерттеу</w:t>
      </w:r>
    </w:p>
    <w:p w14:paraId="53699B76" w14:textId="5AC44E2C"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№11 лекция тақырыбы:</w:t>
      </w:r>
      <w:r w:rsidRPr="008828BA">
        <w:rPr>
          <w:rFonts w:ascii="Times New Roman" w:hAnsi="Times New Roman" w:cs="Times New Roman"/>
          <w:sz w:val="24"/>
          <w:szCs w:val="24"/>
          <w:lang w:val="kk-KZ"/>
        </w:rPr>
        <w:t xml:space="preserve"> Ерекше білімге қажеттілігі бар балаларды  оқыту процесіне педагогикалық технологияның деңгейін зерттеу және талдау мақсаттары мен міндеттерін таңдау</w:t>
      </w:r>
    </w:p>
    <w:p w14:paraId="157DEC2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1AD9C91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1.Ерекше білімге қажеттілігі бар балаларды  оқыту процесіне педагогикалық технологияның деңгейін зерттеу және талдау мақсаттары мен міндеттерін таңдау</w:t>
      </w:r>
    </w:p>
    <w:p w14:paraId="0D418010" w14:textId="37F7C32E" w:rsidR="006D080C"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Инклюзивтік білім беру әдіснамасында білім алуда ерекше қажеттіліктері</w:t>
      </w:r>
      <w:r w:rsidRPr="008828BA">
        <w:rPr>
          <w:rFonts w:ascii="Times New Roman" w:hAnsi="Times New Roman"/>
          <w:sz w:val="24"/>
          <w:szCs w:val="24"/>
          <w:lang w:val="kk-KZ"/>
        </w:rPr>
        <w:br/>
        <w:t>бар балаларды оқыту және тәрбиелеудің тұтас жүйесіне қосудың жоғары</w:t>
      </w:r>
      <w:r w:rsidRPr="008828BA">
        <w:rPr>
          <w:rFonts w:ascii="Times New Roman" w:hAnsi="Times New Roman"/>
          <w:sz w:val="24"/>
          <w:szCs w:val="24"/>
          <w:lang w:val="kk-KZ"/>
        </w:rPr>
        <w:br/>
        <w:t xml:space="preserve">деңгейіне жету үшін инклюзивтік білім беру үдерісінің барлық субъектілерінің күштерінің жиынтығы ретінде түсіндірілетін </w:t>
      </w:r>
      <w:r w:rsidRPr="008828BA">
        <w:rPr>
          <w:rFonts w:ascii="Times New Roman" w:hAnsi="Times New Roman"/>
          <w:bCs/>
          <w:sz w:val="24"/>
          <w:szCs w:val="24"/>
          <w:lang w:val="kk-KZ"/>
        </w:rPr>
        <w:t xml:space="preserve">командалық тәсілдеме </w:t>
      </w:r>
      <w:r w:rsidRPr="008828BA">
        <w:rPr>
          <w:rFonts w:ascii="Times New Roman" w:hAnsi="Times New Roman"/>
          <w:sz w:val="24"/>
          <w:szCs w:val="24"/>
          <w:lang w:val="kk-KZ"/>
        </w:rPr>
        <w:t xml:space="preserve">жетекші орын алады. </w:t>
      </w:r>
    </w:p>
    <w:p w14:paraId="5CB8617D" w14:textId="4625626A"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lastRenderedPageBreak/>
        <w:t xml:space="preserve">Инклюзивтік білім беру кеңістігін құру кезіндегі командалық тәсілдеме оның кешенділігіне қарай ол жеткілікті көлемде </w:t>
      </w:r>
      <w:r w:rsidRPr="008828BA">
        <w:rPr>
          <w:rFonts w:ascii="Times New Roman" w:hAnsi="Times New Roman"/>
          <w:sz w:val="24"/>
          <w:szCs w:val="24"/>
          <w:lang w:val="kk-KZ"/>
        </w:rPr>
        <w:tab/>
        <w:t xml:space="preserve">түрленеді </w:t>
      </w:r>
      <w:r w:rsidRPr="008828BA">
        <w:rPr>
          <w:rFonts w:ascii="Times New Roman" w:hAnsi="Times New Roman"/>
          <w:sz w:val="24"/>
          <w:szCs w:val="24"/>
          <w:lang w:val="kk-KZ"/>
        </w:rPr>
        <w:tab/>
        <w:t xml:space="preserve">және </w:t>
      </w:r>
      <w:r w:rsidRPr="008828BA">
        <w:rPr>
          <w:rFonts w:ascii="Times New Roman" w:hAnsi="Times New Roman"/>
          <w:sz w:val="24"/>
          <w:szCs w:val="24"/>
          <w:lang w:val="kk-KZ"/>
        </w:rPr>
        <w:tab/>
        <w:t xml:space="preserve">сан алуан түрлі екпінді қойғанда жіктеледі деп түсіндіріледі. </w:t>
      </w:r>
    </w:p>
    <w:p w14:paraId="3EAFE3B8"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Командалық тәсілдеменің канадалық өкілдері М.А. Мастропиери, Т.Е. Скраггс, Р.С.Подемски және т.б. инклюзивтік сыныптағы қолдауды инклюзивтік білім берудің әр түрлі субъектілерінің күшінің кешенді түрде бірігуі деп анықтайды,бұндай жағдайда мүмкінділіктері шектеулі балаларды оқыту мен тәрбиелеу мәселелерін өнімді шешуде сыныбында осындай бала бар бір мұғаліммен ғана тұйықталмайды. </w:t>
      </w:r>
    </w:p>
    <w:p w14:paraId="7FDEE4F2"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Аталған ғалымдардың пікірінше инклюзивтік білім беру жүйесін құру кезіндегі командалық стратегияны жүзеге асыру педагогтардың тұлғааралық қатынасында ақпараттық және практикалық материалдармен үнемі алмасуы арқылы жүреді, бұл әрине мүмкіндіктері шектеулі балалардың оқудағы үлгерімі мен әлеуметтік құзыретін арттыруға тікелей әсер етеді. </w:t>
      </w:r>
    </w:p>
    <w:p w14:paraId="7E4517C5" w14:textId="09FAFEB0"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Оқытушылар мен бұндай қатынастың мақсатты ұстанымының арасындағы диалогтың мазмұнды жағынан қарағанда инклюзивтік сыныптағы білім алуда ерекше қажеттіліктері бар балаларды қолдаудың әр түрлі командалық түрлер</w:t>
      </w:r>
      <w:r w:rsidR="00DB6684" w:rsidRPr="008828BA">
        <w:rPr>
          <w:rFonts w:ascii="Times New Roman" w:hAnsi="Times New Roman" w:cs="Times New Roman"/>
          <w:sz w:val="24"/>
          <w:szCs w:val="24"/>
          <w:lang w:val="kk-KZ"/>
        </w:rPr>
        <w:t xml:space="preserve">і </w:t>
      </w:r>
      <w:r w:rsidRPr="008828BA">
        <w:rPr>
          <w:rFonts w:ascii="Times New Roman" w:hAnsi="Times New Roman" w:cs="Times New Roman"/>
          <w:sz w:val="24"/>
          <w:szCs w:val="24"/>
          <w:lang w:val="kk-KZ"/>
        </w:rPr>
        <w:t>ерекшеленеді.</w:t>
      </w:r>
    </w:p>
    <w:p w14:paraId="7C72B042" w14:textId="4EF37505"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Батыстық үлгілерде командалық тәсілдеменің «екеулеп оқыту» түрі жиі</w:t>
      </w:r>
      <w:r w:rsidRPr="008828BA">
        <w:rPr>
          <w:rFonts w:ascii="Times New Roman" w:hAnsi="Times New Roman" w:cs="Times New Roman"/>
          <w:sz w:val="24"/>
          <w:szCs w:val="24"/>
          <w:lang w:val="kk-KZ"/>
        </w:rPr>
        <w:br/>
        <w:t>пайдаланылады, бұл әдеттегі мұғалім мен мұғалімнің ассисентінің арасында</w:t>
      </w:r>
      <w:r w:rsidRPr="008828BA">
        <w:rPr>
          <w:rFonts w:ascii="Times New Roman" w:hAnsi="Times New Roman" w:cs="Times New Roman"/>
          <w:sz w:val="24"/>
          <w:szCs w:val="24"/>
          <w:lang w:val="kk-KZ"/>
        </w:rPr>
        <w:br/>
        <w:t xml:space="preserve">тығыз байланыс орнатуды қарастырады. </w:t>
      </w:r>
    </w:p>
    <w:p w14:paraId="000ED764" w14:textId="77777777" w:rsidR="00DB6684"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Бұндай тәсіл мүмкіндігі шектеулі</w:t>
      </w:r>
      <w:r w:rsidR="00DB6684"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баланың жеке бағдарламасының мазмұны</w:t>
      </w:r>
      <w:r w:rsidR="00DB6684" w:rsidRPr="008828BA">
        <w:rPr>
          <w:rFonts w:ascii="Times New Roman" w:hAnsi="Times New Roman" w:cs="Times New Roman"/>
          <w:sz w:val="24"/>
          <w:szCs w:val="24"/>
          <w:lang w:val="kk-KZ"/>
        </w:rPr>
        <w:t xml:space="preserve">н барынша сапалы қалыптастыруда </w:t>
      </w:r>
      <w:r w:rsidRPr="008828BA">
        <w:rPr>
          <w:rFonts w:ascii="Times New Roman" w:hAnsi="Times New Roman" w:cs="Times New Roman"/>
          <w:sz w:val="24"/>
          <w:szCs w:val="24"/>
          <w:lang w:val="kk-KZ"/>
        </w:rPr>
        <w:t>өзара жауапкершілікті бөлісу жүйесін құрастыруға көмектеседі.</w:t>
      </w:r>
      <w:r w:rsidRPr="008828BA">
        <w:rPr>
          <w:rFonts w:ascii="Times New Roman" w:hAnsi="Times New Roman" w:cs="Times New Roman"/>
          <w:sz w:val="24"/>
          <w:szCs w:val="24"/>
          <w:lang w:val="kk-KZ"/>
        </w:rPr>
        <w:br/>
      </w:r>
      <w:r w:rsidR="00DB6684"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Біздің пікірімізше, жұмыстың бұндай түрі өте өнімді, себебі бұл жағдайда</w:t>
      </w:r>
      <w:r w:rsidRPr="008828BA">
        <w:rPr>
          <w:rFonts w:ascii="Times New Roman" w:hAnsi="Times New Roman" w:cs="Times New Roman"/>
          <w:sz w:val="24"/>
          <w:szCs w:val="24"/>
          <w:lang w:val="kk-KZ"/>
        </w:rPr>
        <w:br/>
        <w:t>командалық тәсілдемені жүзеге асыру жалпы және арнайы білім беру</w:t>
      </w:r>
      <w:r w:rsidRPr="008828BA">
        <w:rPr>
          <w:rFonts w:ascii="Times New Roman" w:hAnsi="Times New Roman" w:cs="Times New Roman"/>
          <w:sz w:val="24"/>
          <w:szCs w:val="24"/>
          <w:lang w:val="kk-KZ"/>
        </w:rPr>
        <w:br/>
        <w:t>элементтері құрамдасатын иілімді оқу бағдарламасын қалыптастыруға негіз</w:t>
      </w:r>
      <w:r w:rsidRPr="008828BA">
        <w:rPr>
          <w:rFonts w:ascii="Times New Roman" w:hAnsi="Times New Roman" w:cs="Times New Roman"/>
          <w:sz w:val="24"/>
          <w:szCs w:val="24"/>
          <w:lang w:val="kk-KZ"/>
        </w:rPr>
        <w:br/>
        <w:t>болады, бұл бір жағынан мүмкіндігі шектеулі баланың жеке қажеттілігін, ал бір жағынан бала меңгеруге тиісті оқу пәнінің мазмұнын есепке алуға мүмкіндік береді. Ағылшын зерттеушісі Э. Паттерсонның командалық тәсілдемесінің басқа нұсқасы білім беру үдерісінің барлық субъектілерінің арасындағы өзара әрекеттерінің жиынтығы ретінде анықталады. Ерекше маңызды сәттер сапасында «маман-маман» жүйесіндегі өзара әрекеттену ерекшелінеді, білімнің әр түрлі салаларының инклюзивтік білім беру аясында үйлесуі инклюзивтік білім беру стратегиясына және оларды мектептік бірлестікке практикалық ендіруге арналған өнімді негіз құруға мүмкіндік береді.</w:t>
      </w:r>
      <w:r w:rsidRPr="008828BA">
        <w:rPr>
          <w:rFonts w:ascii="Times New Roman" w:hAnsi="Times New Roman" w:cs="Times New Roman"/>
          <w:sz w:val="24"/>
          <w:szCs w:val="24"/>
          <w:lang w:val="kk-KZ"/>
        </w:rPr>
        <w:br/>
        <w:t xml:space="preserve">       Э. Паттерсонның көзқарасына сәйкес оқудың инклюзивтік түрін құрудағы педагогтардың өзара әрекеттенуінің тұрақтылығының артықшылығы зор, олжекеше оқыту элементтеріне ендіруде өзінің көрінісін табады:</w:t>
      </w:r>
      <w:r w:rsidRPr="008828BA">
        <w:rPr>
          <w:rFonts w:ascii="Times New Roman" w:hAnsi="Times New Roman" w:cs="Times New Roman"/>
          <w:sz w:val="24"/>
          <w:szCs w:val="24"/>
          <w:lang w:val="kk-KZ"/>
        </w:rPr>
        <w:br/>
        <w:t xml:space="preserve">      - ерекше білім беруге қажеттілігі бар балалардың  жеке ерекшеліктері бойынша жалпы және арнайы педагогтың күшін тұрақты біріктіру есебінен, оқытудың уақытша бағдарын ұйымдастыру;</w:t>
      </w:r>
      <w:r w:rsidRPr="008828BA">
        <w:rPr>
          <w:rFonts w:ascii="Times New Roman" w:hAnsi="Times New Roman" w:cs="Times New Roman"/>
          <w:sz w:val="24"/>
          <w:szCs w:val="24"/>
          <w:lang w:val="kk-KZ"/>
        </w:rPr>
        <w:br/>
        <w:t xml:space="preserve">      - мектептің барлық мұғалімдерінің уәждемелерін біріктіру жолымен әрбір</w:t>
      </w:r>
      <w:r w:rsidRPr="008828BA">
        <w:rPr>
          <w:rFonts w:ascii="Times New Roman" w:hAnsi="Times New Roman" w:cs="Times New Roman"/>
          <w:sz w:val="24"/>
          <w:szCs w:val="24"/>
          <w:lang w:val="kk-KZ"/>
        </w:rPr>
        <w:br/>
        <w:t>оқушыны қолдаудың жеке жүйесін құру;</w:t>
      </w:r>
      <w:r w:rsidRPr="008828BA">
        <w:rPr>
          <w:rFonts w:ascii="Times New Roman" w:hAnsi="Times New Roman" w:cs="Times New Roman"/>
          <w:sz w:val="24"/>
          <w:szCs w:val="24"/>
          <w:lang w:val="kk-KZ"/>
        </w:rPr>
        <w:br/>
        <w:t xml:space="preserve">      - балаларды инклюзивтік білім беру ортасына қосуға кедергі болатын</w:t>
      </w:r>
      <w:r w:rsidRPr="008828BA">
        <w:rPr>
          <w:rFonts w:ascii="Times New Roman" w:hAnsi="Times New Roman" w:cs="Times New Roman"/>
          <w:sz w:val="24"/>
          <w:szCs w:val="24"/>
          <w:lang w:val="kk-KZ"/>
        </w:rPr>
        <w:br/>
        <w:t>олардың барлық ерекшеліктерін кешенді түрде есепке алу аясында жүретін</w:t>
      </w:r>
      <w:r w:rsidRPr="008828BA">
        <w:rPr>
          <w:rFonts w:ascii="Times New Roman" w:hAnsi="Times New Roman" w:cs="Times New Roman"/>
          <w:sz w:val="24"/>
          <w:szCs w:val="24"/>
          <w:lang w:val="kk-KZ"/>
        </w:rPr>
        <w:br/>
        <w:t>кәсіптік негіздердің тығыз өрілу есебінен әрбір баланың психофизикалық</w:t>
      </w:r>
      <w:r w:rsidRPr="008828BA">
        <w:rPr>
          <w:rFonts w:ascii="Times New Roman" w:hAnsi="Times New Roman" w:cs="Times New Roman"/>
          <w:sz w:val="24"/>
          <w:szCs w:val="24"/>
          <w:lang w:val="kk-KZ"/>
        </w:rPr>
        <w:br/>
        <w:t>ерекшеліктерін ұғыну;</w:t>
      </w:r>
      <w:r w:rsidRPr="008828BA">
        <w:rPr>
          <w:rFonts w:ascii="Times New Roman" w:hAnsi="Times New Roman" w:cs="Times New Roman"/>
          <w:sz w:val="24"/>
          <w:szCs w:val="24"/>
          <w:lang w:val="kk-KZ"/>
        </w:rPr>
        <w:br/>
        <w:t xml:space="preserve">      - жалпы қабылданған нормадан ауытқулары бар балаларды оқытудың</w:t>
      </w:r>
      <w:r w:rsidRPr="008828BA">
        <w:rPr>
          <w:rFonts w:ascii="Times New Roman" w:hAnsi="Times New Roman" w:cs="Times New Roman"/>
          <w:sz w:val="24"/>
          <w:szCs w:val="24"/>
          <w:lang w:val="kk-KZ"/>
        </w:rPr>
        <w:br/>
        <w:t>тиімді стратегиясы бойынша басқа мұғалімдермен тәжірибе алмасу есебінен</w:t>
      </w:r>
      <w:r w:rsidRPr="008828BA">
        <w:rPr>
          <w:rFonts w:ascii="Times New Roman" w:hAnsi="Times New Roman" w:cs="Times New Roman"/>
          <w:sz w:val="24"/>
          <w:szCs w:val="24"/>
          <w:lang w:val="kk-KZ"/>
        </w:rPr>
        <w:br/>
        <w:t>оқу материалын меңгертудің жекеше-темпоралды ерекшеліктерін рефлексивтік қабылдау мүмкіндігі.</w:t>
      </w:r>
      <w:r w:rsidRPr="008828BA">
        <w:rPr>
          <w:rFonts w:ascii="Times New Roman" w:hAnsi="Times New Roman" w:cs="Times New Roman"/>
          <w:sz w:val="24"/>
          <w:szCs w:val="24"/>
          <w:lang w:val="kk-KZ"/>
        </w:rPr>
        <w:br/>
        <w:t xml:space="preserve">        Командалық тәсілдемені әр түрлі бейінді мамандардың өзара байланысы</w:t>
      </w:r>
      <w:r w:rsidRPr="008828BA">
        <w:rPr>
          <w:rFonts w:ascii="Times New Roman" w:hAnsi="Times New Roman" w:cs="Times New Roman"/>
          <w:sz w:val="24"/>
          <w:szCs w:val="24"/>
          <w:lang w:val="kk-KZ"/>
        </w:rPr>
        <w:br/>
        <w:t>арқылы қарастырудың жағымды мәні бар. Инклюзивтік мектептің</w:t>
      </w:r>
      <w:r w:rsidRPr="008828BA">
        <w:rPr>
          <w:rFonts w:ascii="Times New Roman" w:hAnsi="Times New Roman" w:cs="Times New Roman"/>
          <w:sz w:val="24"/>
          <w:szCs w:val="24"/>
          <w:lang w:val="kk-KZ"/>
        </w:rPr>
        <w:br/>
        <w:t>мұғалімдерінің арасындағы өзара әрекеттенудің толық құнды болмауы</w:t>
      </w:r>
      <w:r w:rsidRPr="008828BA">
        <w:rPr>
          <w:rFonts w:ascii="Times New Roman" w:hAnsi="Times New Roman" w:cs="Times New Roman"/>
          <w:sz w:val="24"/>
          <w:szCs w:val="24"/>
          <w:lang w:val="kk-KZ"/>
        </w:rPr>
        <w:br/>
      </w:r>
      <w:r w:rsidRPr="008828BA">
        <w:rPr>
          <w:rFonts w:ascii="Times New Roman" w:hAnsi="Times New Roman" w:cs="Times New Roman"/>
          <w:sz w:val="24"/>
          <w:szCs w:val="24"/>
          <w:lang w:val="kk-KZ"/>
        </w:rPr>
        <w:lastRenderedPageBreak/>
        <w:t>инклюзивтік үдерістерді жүзеге асыруға кедергі болады, сондай-ақ бұл жерде</w:t>
      </w:r>
      <w:r w:rsidRPr="008828BA">
        <w:rPr>
          <w:rFonts w:ascii="Times New Roman" w:hAnsi="Times New Roman" w:cs="Times New Roman"/>
          <w:sz w:val="24"/>
          <w:szCs w:val="24"/>
          <w:lang w:val="kk-KZ"/>
        </w:rPr>
        <w:br/>
        <w:t>баланы жалпы білім беру мекемесіне шынайы қосу туралы айтуға болмайды.</w:t>
      </w:r>
      <w:r w:rsidRPr="008828BA">
        <w:rPr>
          <w:rFonts w:ascii="Times New Roman" w:hAnsi="Times New Roman" w:cs="Times New Roman"/>
          <w:sz w:val="24"/>
          <w:szCs w:val="24"/>
          <w:lang w:val="kk-KZ"/>
        </w:rPr>
        <w:br/>
        <w:t>Инклюзивтік тәсілдеменің мәні педагогтардың арасындағы тұрақты өзара</w:t>
      </w:r>
      <w:r w:rsidRPr="008828BA">
        <w:rPr>
          <w:rFonts w:ascii="Times New Roman" w:hAnsi="Times New Roman" w:cs="Times New Roman"/>
          <w:sz w:val="24"/>
          <w:szCs w:val="24"/>
          <w:lang w:val="kk-KZ"/>
        </w:rPr>
        <w:br/>
        <w:t>байланыс пен ұйымшылдықты ерекше баламен өзара әрекеттенудің қажетті</w:t>
      </w:r>
      <w:r w:rsidRPr="008828BA">
        <w:rPr>
          <w:rFonts w:ascii="Times New Roman" w:hAnsi="Times New Roman" w:cs="Times New Roman"/>
          <w:sz w:val="24"/>
          <w:szCs w:val="24"/>
          <w:lang w:val="kk-KZ"/>
        </w:rPr>
        <w:br/>
        <w:t>тәжірибесін алу, сондай-ақ өзінің әріптесіне беру командаға қатысушылардың шеберлігін өзара байыту тәсілдері деп ұсынады.</w:t>
      </w:r>
    </w:p>
    <w:p w14:paraId="2880E834" w14:textId="5469C5B5"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Инклюзивтік білім беруді құрастырудың басқа жетекші талабына</w:t>
      </w:r>
      <w:r w:rsidRPr="008828BA">
        <w:rPr>
          <w:rFonts w:ascii="Times New Roman" w:hAnsi="Times New Roman" w:cs="Times New Roman"/>
          <w:sz w:val="24"/>
          <w:szCs w:val="24"/>
          <w:lang w:val="kk-KZ"/>
        </w:rPr>
        <w:br/>
      </w:r>
      <w:r w:rsidRPr="008828BA">
        <w:rPr>
          <w:rFonts w:ascii="Times New Roman" w:hAnsi="Times New Roman" w:cs="Times New Roman"/>
          <w:bCs/>
          <w:sz w:val="24"/>
          <w:szCs w:val="24"/>
          <w:lang w:val="kk-KZ"/>
        </w:rPr>
        <w:t>аксиологиялық тәсілдемені</w:t>
      </w:r>
      <w:r w:rsidRPr="008828BA">
        <w:rPr>
          <w:rFonts w:ascii="Times New Roman" w:hAnsi="Times New Roman" w:cs="Times New Roman"/>
          <w:b/>
          <w:bCs/>
          <w:sz w:val="24"/>
          <w:szCs w:val="24"/>
          <w:lang w:val="kk-KZ"/>
        </w:rPr>
        <w:t xml:space="preserve"> </w:t>
      </w:r>
      <w:r w:rsidRPr="008828BA">
        <w:rPr>
          <w:rFonts w:ascii="Times New Roman" w:hAnsi="Times New Roman" w:cs="Times New Roman"/>
          <w:sz w:val="24"/>
          <w:szCs w:val="24"/>
          <w:lang w:val="kk-KZ"/>
        </w:rPr>
        <w:t>мәнмәтінде қарастыру жатады. Берілген</w:t>
      </w:r>
      <w:r w:rsidRPr="008828BA">
        <w:rPr>
          <w:rFonts w:ascii="Times New Roman" w:hAnsi="Times New Roman" w:cs="Times New Roman"/>
          <w:sz w:val="24"/>
          <w:szCs w:val="24"/>
          <w:lang w:val="kk-KZ"/>
        </w:rPr>
        <w:br/>
        <w:t>тәсілдеменің мазмұнының мәніне әдеттетідей еместің кез келген түрі</w:t>
      </w:r>
      <w:r w:rsidRPr="008828BA">
        <w:rPr>
          <w:rFonts w:ascii="Times New Roman" w:hAnsi="Times New Roman" w:cs="Times New Roman"/>
          <w:sz w:val="24"/>
          <w:szCs w:val="24"/>
          <w:lang w:val="kk-KZ"/>
        </w:rPr>
        <w:br/>
        <w:t>әлеуметтік позитивтік перцепияға ұшырайтын, ал мүмкіндігі шектеулі балада</w:t>
      </w:r>
      <w:r w:rsidRPr="008828BA">
        <w:rPr>
          <w:rFonts w:ascii="Times New Roman" w:hAnsi="Times New Roman" w:cs="Times New Roman"/>
          <w:sz w:val="24"/>
          <w:szCs w:val="24"/>
          <w:lang w:val="kk-KZ"/>
        </w:rPr>
        <w:br/>
        <w:t>бар әлеуметтік-педагогикалық ақтаңдақ тұрақты негатитві жеке мінез ретінде</w:t>
      </w:r>
      <w:r w:rsidRPr="008828BA">
        <w:rPr>
          <w:rFonts w:ascii="Times New Roman" w:hAnsi="Times New Roman" w:cs="Times New Roman"/>
          <w:sz w:val="24"/>
          <w:szCs w:val="24"/>
          <w:lang w:val="kk-KZ"/>
        </w:rPr>
        <w:br/>
        <w:t>қабылданбайтынинклюзивтік сыныптың коммуникативтік құрылымының</w:t>
      </w:r>
      <w:r w:rsidRPr="008828BA">
        <w:rPr>
          <w:rFonts w:ascii="Times New Roman" w:hAnsi="Times New Roman" w:cs="Times New Roman"/>
          <w:sz w:val="24"/>
          <w:szCs w:val="24"/>
          <w:lang w:val="kk-KZ"/>
        </w:rPr>
        <w:br/>
        <w:t xml:space="preserve">құндылықты-нормативтік </w:t>
      </w:r>
      <w:r w:rsidRPr="008828BA">
        <w:rPr>
          <w:rFonts w:ascii="Times New Roman" w:hAnsi="Times New Roman" w:cs="Times New Roman"/>
          <w:sz w:val="24"/>
          <w:szCs w:val="24"/>
          <w:lang w:val="kk-KZ"/>
        </w:rPr>
        <w:tab/>
        <w:t xml:space="preserve">негізін </w:t>
      </w:r>
      <w:r w:rsidRPr="008828BA">
        <w:rPr>
          <w:rFonts w:ascii="Times New Roman" w:hAnsi="Times New Roman" w:cs="Times New Roman"/>
          <w:sz w:val="24"/>
          <w:szCs w:val="24"/>
          <w:lang w:val="kk-KZ"/>
        </w:rPr>
        <w:tab/>
        <w:t xml:space="preserve">ендірумен </w:t>
      </w:r>
      <w:r w:rsidRPr="008828BA">
        <w:rPr>
          <w:rFonts w:ascii="Times New Roman" w:hAnsi="Times New Roman" w:cs="Times New Roman"/>
          <w:sz w:val="24"/>
          <w:szCs w:val="24"/>
          <w:lang w:val="kk-KZ"/>
        </w:rPr>
        <w:tab/>
        <w:t>беріледі.</w:t>
      </w:r>
      <w:r w:rsidRPr="008828BA">
        <w:rPr>
          <w:rFonts w:ascii="Times New Roman" w:hAnsi="Times New Roman" w:cs="Times New Roman"/>
          <w:sz w:val="24"/>
          <w:szCs w:val="24"/>
          <w:lang w:val="kk-KZ"/>
        </w:rPr>
        <w:br/>
        <w:t>М. Сапон-Шевин, С. Пэк және т.б. зерттеушілер аксиологиялық</w:t>
      </w:r>
      <w:r w:rsidRPr="008828BA">
        <w:rPr>
          <w:rFonts w:ascii="Times New Roman" w:hAnsi="Times New Roman" w:cs="Times New Roman"/>
          <w:sz w:val="24"/>
          <w:szCs w:val="24"/>
          <w:lang w:val="kk-KZ"/>
        </w:rPr>
        <w:br/>
        <w:t>тәсілдеменің мағыналық мазмұнын сипаттай отырып, әрбір оқушының</w:t>
      </w:r>
      <w:r w:rsidRPr="008828BA">
        <w:rPr>
          <w:rFonts w:ascii="Times New Roman" w:hAnsi="Times New Roman" w:cs="Times New Roman"/>
          <w:sz w:val="24"/>
          <w:szCs w:val="24"/>
          <w:lang w:val="kk-KZ"/>
        </w:rPr>
        <w:br/>
        <w:t>ерекшелігін барынша қабылдау және эмфатикалық қатынастрады</w:t>
      </w:r>
      <w:r w:rsidRPr="008828BA">
        <w:rPr>
          <w:rFonts w:ascii="Times New Roman" w:hAnsi="Times New Roman" w:cs="Times New Roman"/>
          <w:sz w:val="24"/>
          <w:szCs w:val="24"/>
          <w:lang w:val="kk-KZ"/>
        </w:rPr>
        <w:br/>
        <w:t>апробациялаукөзделген инклюзивтік сыныптың барлық мүшелерінің өзара</w:t>
      </w:r>
      <w:r w:rsidRPr="008828BA">
        <w:rPr>
          <w:rFonts w:ascii="Times New Roman" w:hAnsi="Times New Roman" w:cs="Times New Roman"/>
          <w:sz w:val="24"/>
          <w:szCs w:val="24"/>
          <w:lang w:val="kk-KZ"/>
        </w:rPr>
        <w:br/>
        <w:t>байланыстарын реттеу механизмінің құныдылығын түсінеді.</w:t>
      </w:r>
      <w:r w:rsidRPr="008828BA">
        <w:rPr>
          <w:rFonts w:ascii="Times New Roman" w:hAnsi="Times New Roman" w:cs="Times New Roman"/>
          <w:sz w:val="24"/>
          <w:szCs w:val="24"/>
          <w:lang w:val="kk-KZ"/>
        </w:rPr>
        <w:br/>
        <w:t>Аксиологиялық тәсілдеменің ұғымын түсіну мектептің берік бірлестігін</w:t>
      </w:r>
      <w:r w:rsidRPr="008828BA">
        <w:rPr>
          <w:rFonts w:ascii="Times New Roman" w:hAnsi="Times New Roman" w:cs="Times New Roman"/>
          <w:sz w:val="24"/>
          <w:szCs w:val="24"/>
          <w:lang w:val="kk-KZ"/>
        </w:rPr>
        <w:br/>
        <w:t>қалыптастыру кезінде жетекші көрсеткіштерге тәртіптік, жекше-темпоральдық, мағыналық, жанжалсыз негіздердің синтезін жүзеге асырғанда мүмкіндігі шектеулі баланың балалар ұжымына қабылдау атмосферасы құрылатынын көрсетеді. Жүргізілген талдау бізге мектептік ұжымдағы келесі маңызды аксиологиялық элементтерді жалпыланған түрде ерекшелеуге мүмкіндік береді:</w:t>
      </w:r>
    </w:p>
    <w:p w14:paraId="4E15121A" w14:textId="0120DA8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Қатыстылықтың айқын байқалған сезімі. Инклюзивтік сыныптың әрбір баласында өзін мектептік қауымның бөлінбейтін мүшесі ретінде сезінуін және өзін ұжыммен сәйкестендіруін қалыптастыруды білдіреді.</w:t>
      </w:r>
      <w:r w:rsidRPr="008828BA">
        <w:rPr>
          <w:rFonts w:ascii="Times New Roman" w:hAnsi="Times New Roman" w:cs="Times New Roman"/>
          <w:sz w:val="24"/>
          <w:szCs w:val="24"/>
          <w:lang w:val="kk-KZ"/>
        </w:rPr>
        <w:br/>
        <w:t xml:space="preserve">     </w:t>
      </w:r>
      <w:r w:rsidR="00482A8C"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 xml:space="preserve">  2. Мектептік қауымдағы инклюзияның шынайы мәдениеттіліктің болуына эмпатия, толеранттықтың құндылығын бөлісетін нормативтік негіздің </w:t>
      </w:r>
      <w:r w:rsidRPr="008828BA">
        <w:rPr>
          <w:rFonts w:ascii="Times New Roman" w:hAnsi="Times New Roman" w:cs="Times New Roman"/>
          <w:sz w:val="24"/>
          <w:szCs w:val="24"/>
          <w:lang w:val="kk-KZ"/>
        </w:rPr>
        <w:tab/>
        <w:t xml:space="preserve">белсенді қызмет </w:t>
      </w:r>
      <w:r w:rsidRPr="008828BA">
        <w:rPr>
          <w:rFonts w:ascii="Times New Roman" w:hAnsi="Times New Roman" w:cs="Times New Roman"/>
          <w:sz w:val="24"/>
          <w:szCs w:val="24"/>
          <w:lang w:val="kk-KZ"/>
        </w:rPr>
        <w:tab/>
        <w:t>атқа</w:t>
      </w:r>
      <w:r w:rsidR="0064659C" w:rsidRPr="008828BA">
        <w:rPr>
          <w:rFonts w:ascii="Times New Roman" w:hAnsi="Times New Roman" w:cs="Times New Roman"/>
          <w:sz w:val="24"/>
          <w:szCs w:val="24"/>
          <w:lang w:val="kk-KZ"/>
        </w:rPr>
        <w:t xml:space="preserve">руы </w:t>
      </w:r>
      <w:r w:rsidRPr="008828BA">
        <w:rPr>
          <w:rFonts w:ascii="Times New Roman" w:hAnsi="Times New Roman" w:cs="Times New Roman"/>
          <w:sz w:val="24"/>
          <w:szCs w:val="24"/>
          <w:lang w:val="kk-KZ"/>
        </w:rPr>
        <w:t xml:space="preserve">кепілдеме </w:t>
      </w:r>
      <w:r w:rsidRPr="008828BA">
        <w:rPr>
          <w:rFonts w:ascii="Times New Roman" w:hAnsi="Times New Roman" w:cs="Times New Roman"/>
          <w:sz w:val="24"/>
          <w:szCs w:val="24"/>
          <w:lang w:val="kk-KZ"/>
        </w:rPr>
        <w:tab/>
        <w:t>болады.</w:t>
      </w:r>
    </w:p>
    <w:p w14:paraId="38399D3C" w14:textId="3764EAF7" w:rsidR="00010315" w:rsidRPr="008828BA" w:rsidRDefault="00B860C7" w:rsidP="008828BA">
      <w:pPr>
        <w:tabs>
          <w:tab w:val="left" w:pos="567"/>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Барлық оқушылардың жауапкершілікті және ұжымның дамуына өз</w:t>
      </w:r>
      <w:r w:rsidRPr="008828BA">
        <w:rPr>
          <w:rFonts w:ascii="Times New Roman" w:hAnsi="Times New Roman" w:cs="Times New Roman"/>
          <w:sz w:val="24"/>
          <w:szCs w:val="24"/>
          <w:lang w:val="kk-KZ"/>
        </w:rPr>
        <w:br/>
        <w:t>үлесін қосу қажеттілігін сезінуі. Инклюзияны жүзеге асырудағы жағымды</w:t>
      </w:r>
      <w:r w:rsidRPr="008828BA">
        <w:rPr>
          <w:rFonts w:ascii="Times New Roman" w:hAnsi="Times New Roman" w:cs="Times New Roman"/>
          <w:sz w:val="24"/>
          <w:szCs w:val="24"/>
          <w:lang w:val="kk-KZ"/>
        </w:rPr>
        <w:br/>
        <w:t>моральдық-адамгершіліктік негізді түсінуге инклюзивтік білім беру</w:t>
      </w:r>
      <w:r w:rsidRPr="008828BA">
        <w:rPr>
          <w:rFonts w:ascii="Times New Roman" w:hAnsi="Times New Roman" w:cs="Times New Roman"/>
          <w:sz w:val="24"/>
          <w:szCs w:val="24"/>
          <w:lang w:val="kk-KZ"/>
        </w:rPr>
        <w:br/>
        <w:t>континуумының барлық қатысушыларының құқықтары мен міндеттерінің</w:t>
      </w:r>
      <w:r w:rsidRPr="008828BA">
        <w:rPr>
          <w:rFonts w:ascii="Times New Roman" w:hAnsi="Times New Roman" w:cs="Times New Roman"/>
          <w:sz w:val="24"/>
          <w:szCs w:val="24"/>
          <w:lang w:val="kk-KZ"/>
        </w:rPr>
        <w:br/>
        <w:t xml:space="preserve">дұрыс </w:t>
      </w:r>
      <w:r w:rsidRPr="008828BA">
        <w:rPr>
          <w:rFonts w:ascii="Times New Roman" w:hAnsi="Times New Roman" w:cs="Times New Roman"/>
          <w:sz w:val="24"/>
          <w:szCs w:val="24"/>
          <w:lang w:val="kk-KZ"/>
        </w:rPr>
        <w:tab/>
        <w:t xml:space="preserve">бөлінуі </w:t>
      </w:r>
      <w:r w:rsidRPr="008828BA">
        <w:rPr>
          <w:rFonts w:ascii="Times New Roman" w:hAnsi="Times New Roman" w:cs="Times New Roman"/>
          <w:sz w:val="24"/>
          <w:szCs w:val="24"/>
          <w:lang w:val="kk-KZ"/>
        </w:rPr>
        <w:tab/>
        <w:t xml:space="preserve">негіз </w:t>
      </w:r>
      <w:r w:rsidRPr="008828BA">
        <w:rPr>
          <w:rFonts w:ascii="Times New Roman" w:hAnsi="Times New Roman" w:cs="Times New Roman"/>
          <w:sz w:val="24"/>
          <w:szCs w:val="24"/>
          <w:lang w:val="kk-KZ"/>
        </w:rPr>
        <w:tab/>
        <w:t>болады.</w:t>
      </w:r>
    </w:p>
    <w:p w14:paraId="7F82D1A3" w14:textId="1B01D716" w:rsidR="00010315" w:rsidRPr="008828BA" w:rsidRDefault="00B860C7" w:rsidP="008828BA">
      <w:pPr>
        <w:tabs>
          <w:tab w:val="left" w:pos="567"/>
          <w:tab w:val="left" w:pos="85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 Шешімді қабылдау кезіндегі шынайы демократияны байқату.</w:t>
      </w:r>
      <w:r w:rsidRPr="008828BA">
        <w:rPr>
          <w:rFonts w:ascii="Times New Roman" w:hAnsi="Times New Roman" w:cs="Times New Roman"/>
          <w:sz w:val="24"/>
          <w:szCs w:val="24"/>
          <w:lang w:val="kk-KZ"/>
        </w:rPr>
        <w:br/>
        <w:t>Аксиологиялық негіздер интеракцияның либералдық тактикаларына</w:t>
      </w:r>
      <w:r w:rsidRPr="008828BA">
        <w:rPr>
          <w:rFonts w:ascii="Times New Roman" w:hAnsi="Times New Roman" w:cs="Times New Roman"/>
          <w:sz w:val="24"/>
          <w:szCs w:val="24"/>
          <w:lang w:val="kk-KZ"/>
        </w:rPr>
        <w:br/>
        <w:t>негізделеді, бұл әрбір балада жеке бастық әлеуметтік, философиялық, мәдени</w:t>
      </w:r>
      <w:r w:rsidRPr="008828BA">
        <w:rPr>
          <w:rFonts w:ascii="Times New Roman" w:hAnsi="Times New Roman" w:cs="Times New Roman"/>
          <w:sz w:val="24"/>
          <w:szCs w:val="24"/>
          <w:lang w:val="kk-KZ"/>
        </w:rPr>
        <w:br/>
        <w:t>идеяларды ашық көрсете алатын мүмкіндік пайда болады және бір тұтас қауым болып қызмет атқаратын инклюзивтік сыныпта міндетті түр</w:t>
      </w:r>
      <w:r w:rsidR="0064659C" w:rsidRPr="008828BA">
        <w:rPr>
          <w:rFonts w:ascii="Times New Roman" w:hAnsi="Times New Roman" w:cs="Times New Roman"/>
          <w:sz w:val="24"/>
          <w:szCs w:val="24"/>
          <w:lang w:val="kk-KZ"/>
        </w:rPr>
        <w:t xml:space="preserve">де демократияның қалыптасуының </w:t>
      </w:r>
      <w:r w:rsidRPr="008828BA">
        <w:rPr>
          <w:rFonts w:ascii="Times New Roman" w:hAnsi="Times New Roman" w:cs="Times New Roman"/>
          <w:sz w:val="24"/>
          <w:szCs w:val="24"/>
          <w:lang w:val="kk-KZ"/>
        </w:rPr>
        <w:t xml:space="preserve">қажеттілігін </w:t>
      </w:r>
      <w:r w:rsidRPr="008828BA">
        <w:rPr>
          <w:rFonts w:ascii="Times New Roman" w:hAnsi="Times New Roman" w:cs="Times New Roman"/>
          <w:sz w:val="24"/>
          <w:szCs w:val="24"/>
          <w:lang w:val="kk-KZ"/>
        </w:rPr>
        <w:tab/>
        <w:t>білдіреді.</w:t>
      </w:r>
    </w:p>
    <w:p w14:paraId="253E7F1E"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5. Барлық оқушылардың ерекшеліктерін есепке ала отырып, олар үшін</w:t>
      </w:r>
      <w:r w:rsidRPr="008828BA">
        <w:rPr>
          <w:rFonts w:ascii="Times New Roman" w:hAnsi="Times New Roman" w:cs="Times New Roman"/>
          <w:sz w:val="24"/>
          <w:szCs w:val="24"/>
          <w:lang w:val="kk-KZ"/>
        </w:rPr>
        <w:br/>
        <w:t xml:space="preserve">бірдей болжалдың көрінуі. Бұл аксиологиялық жағымды эмоциялық көңіл күй жағдайындағы мұғалім либералдылығын көрсете отырып, барлық оқушылардан әлеуметтік талаптардың барынша бірдей деңгейін қалыптастыруға тиісті. Бірақ сонымен бірге мұғалімнің стратегиясы иілімді және </w:t>
      </w:r>
      <w:r w:rsidRPr="008828BA">
        <w:rPr>
          <w:rFonts w:ascii="Times New Roman" w:hAnsi="Times New Roman" w:cs="Times New Roman"/>
          <w:sz w:val="24"/>
          <w:szCs w:val="24"/>
          <w:lang w:val="kk-KZ"/>
        </w:rPr>
        <w:tab/>
        <w:t xml:space="preserve">мобильді </w:t>
      </w:r>
      <w:r w:rsidRPr="008828BA">
        <w:rPr>
          <w:rFonts w:ascii="Times New Roman" w:hAnsi="Times New Roman" w:cs="Times New Roman"/>
          <w:sz w:val="24"/>
          <w:szCs w:val="24"/>
          <w:lang w:val="kk-KZ"/>
        </w:rPr>
        <w:tab/>
        <w:t xml:space="preserve">болуға </w:t>
      </w:r>
      <w:r w:rsidRPr="008828BA">
        <w:rPr>
          <w:rFonts w:ascii="Times New Roman" w:hAnsi="Times New Roman" w:cs="Times New Roman"/>
          <w:sz w:val="24"/>
          <w:szCs w:val="24"/>
          <w:lang w:val="kk-KZ"/>
        </w:rPr>
        <w:tab/>
        <w:t xml:space="preserve">міндетті, бұлар баланың шынайы мүмкіндігіне, оның </w:t>
      </w:r>
      <w:r w:rsidRPr="008828BA">
        <w:rPr>
          <w:rFonts w:ascii="Times New Roman" w:hAnsi="Times New Roman" w:cs="Times New Roman"/>
          <w:sz w:val="24"/>
          <w:szCs w:val="24"/>
          <w:lang w:val="kk-KZ"/>
        </w:rPr>
        <w:tab/>
        <w:t xml:space="preserve">қызығушылығы, </w:t>
      </w:r>
      <w:r w:rsidRPr="008828BA">
        <w:rPr>
          <w:rFonts w:ascii="Times New Roman" w:hAnsi="Times New Roman" w:cs="Times New Roman"/>
          <w:sz w:val="24"/>
          <w:szCs w:val="24"/>
          <w:lang w:val="kk-KZ"/>
        </w:rPr>
        <w:tab/>
        <w:t xml:space="preserve">қалауы </w:t>
      </w:r>
      <w:r w:rsidRPr="008828BA">
        <w:rPr>
          <w:rFonts w:ascii="Times New Roman" w:hAnsi="Times New Roman" w:cs="Times New Roman"/>
          <w:sz w:val="24"/>
          <w:szCs w:val="24"/>
          <w:lang w:val="kk-KZ"/>
        </w:rPr>
        <w:tab/>
        <w:t>мен қажеттілігіне қарай өзгеріп тұруға тиісті.</w:t>
      </w:r>
    </w:p>
    <w:p w14:paraId="7458ED07" w14:textId="220DE4DE"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Сонымен батыс елдеріндегі инклюзивтік білім берудің аксиологиялық</w:t>
      </w:r>
      <w:r w:rsidRPr="008828BA">
        <w:rPr>
          <w:rFonts w:ascii="Times New Roman" w:hAnsi="Times New Roman" w:cs="Times New Roman"/>
          <w:sz w:val="24"/>
          <w:szCs w:val="24"/>
          <w:lang w:val="kk-KZ"/>
        </w:rPr>
        <w:br/>
        <w:t>тәсілдемесінің мәні ізгілікті және толерантты білім беру ортасын құрудың</w:t>
      </w:r>
      <w:r w:rsidRPr="008828BA">
        <w:rPr>
          <w:rFonts w:ascii="Times New Roman" w:hAnsi="Times New Roman" w:cs="Times New Roman"/>
          <w:sz w:val="24"/>
          <w:szCs w:val="24"/>
          <w:lang w:val="kk-KZ"/>
        </w:rPr>
        <w:br/>
        <w:t>жетекші элементі ретіндегі моральдық-адамгершіліктік мағыналардың</w:t>
      </w:r>
      <w:r w:rsidRPr="008828BA">
        <w:rPr>
          <w:rFonts w:ascii="Times New Roman" w:hAnsi="Times New Roman" w:cs="Times New Roman"/>
          <w:sz w:val="24"/>
          <w:szCs w:val="24"/>
          <w:lang w:val="kk-KZ"/>
        </w:rPr>
        <w:br/>
        <w:t>анықтамасымен беріледі. Аксиологияның мақсатты ұстанымы барлық</w:t>
      </w:r>
    </w:p>
    <w:p w14:paraId="128A131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Пайдаланған әдебиеттер:</w:t>
      </w:r>
    </w:p>
    <w:p w14:paraId="560B2269"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0433F3CF"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581D019F"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3 Жардемалиева Э. Ерекше білім беруге қажеттіліктері бар балалармен түзету жұмысы жүйесінде көрнекті үлгілеу әдісін пайдалану. Дефектология.-2018.-№9- (99). -2б. </w:t>
      </w:r>
    </w:p>
    <w:p w14:paraId="689150A1"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 Қазақстан Республикасы Білім және ғылым министрлігі Ы. Алтынсарин атындағы Ұлттық білім академиясы Ерекше білім беруге кажеттілігі бар балаларды жалпы бiлiм беру ұйымында оқуға даярлық деңгейін өлшеуіштерді жасау және енгізу бойынша әдістемелік ұсынымдар. Әдістемелік ұсынымдар. – 2018ж.</w:t>
      </w:r>
    </w:p>
    <w:p w14:paraId="6BD41E28" w14:textId="0B5835D0" w:rsidR="00B860C7" w:rsidRPr="008828BA" w:rsidRDefault="00B860C7" w:rsidP="008828BA">
      <w:pPr>
        <w:spacing w:after="0" w:line="240" w:lineRule="auto"/>
        <w:ind w:firstLine="567"/>
        <w:jc w:val="both"/>
        <w:rPr>
          <w:rFonts w:ascii="Times New Roman" w:hAnsi="Times New Roman" w:cs="Times New Roman"/>
          <w:b/>
          <w:bCs/>
          <w:iCs/>
          <w:sz w:val="24"/>
          <w:szCs w:val="24"/>
          <w:lang w:val="kk-KZ"/>
        </w:rPr>
      </w:pPr>
    </w:p>
    <w:p w14:paraId="4395C5DD" w14:textId="5215328B"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№12 лекция тақырыбы: Ерекше білімге қажеттілігі бар балаларды  оқыту процесіне педагогикалық технологияның деңгейін зерттеу және талдау мақсаттары мен міндеттерін таңдау</w:t>
      </w:r>
    </w:p>
    <w:p w14:paraId="63D4875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6B58656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1.Ерекше білімге қажеттілігі бар балаларды  оқыту процесіне педагогикалық технологияның деңгейін зерттеу және талдау мақсаттары мен міндеттерін таңдау</w:t>
      </w:r>
    </w:p>
    <w:p w14:paraId="3936E9A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мектепте білім беру ортасын заман талаптарына сай модельдеу мәселесі бүгінгі күнде аса маңызды мәселелердің бірі.</w:t>
      </w:r>
    </w:p>
    <w:p w14:paraId="0AAD647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В.А.Ясвиннің ойынша, жеке тұлғаның психологиялық мінездемесі (А.Маслоу бойынша), «педагогтар қолынан шығарылатын», «сапалы затты» модельдеу мен жобалаудың нақты нысанасы болуы мүмкін:</w:t>
      </w:r>
    </w:p>
    <w:p w14:paraId="38F2D0D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қоршаған ортаны белсенді қабылдау және онда жақсы бағдарлай алу;</w:t>
      </w:r>
    </w:p>
    <w:p w14:paraId="56428BC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өзін және басқа адамдарды ерекшеліктеріне сай қабылдау;</w:t>
      </w:r>
    </w:p>
    <w:p w14:paraId="51F8B8D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өз ой-пікірлерін және сезімдерін ашық білдіріп, іс-әрекеттерінде еркін болу;</w:t>
      </w:r>
    </w:p>
    <w:p w14:paraId="4DD8EE3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өзінің ішкі өміріне (сезімдері, уайымдары) ғана емес, «сыртта» болып жатқан жағдайларға назар аудару;</w:t>
      </w:r>
    </w:p>
    <w:p w14:paraId="1638B95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көңілді, әзілкеш болу;</w:t>
      </w:r>
    </w:p>
    <w:p w14:paraId="1929DE0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дамыған шығармашылық қабілеттер;</w:t>
      </w:r>
    </w:p>
    <w:p w14:paraId="76383DB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ережелерді қабылдай алу;</w:t>
      </w:r>
    </w:p>
    <w:p w14:paraId="66A54B2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тек өзімен ғана айналыспау, басқаларды да уайымдау;</w:t>
      </w:r>
    </w:p>
    <w:p w14:paraId="6E41331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өмірді түсінуге ұмтылу;</w:t>
      </w:r>
    </w:p>
    <w:p w14:paraId="5651F95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қоршаған адамдармен (барлығымен болмаса да) жақсы қарым-қатынаста болу;</w:t>
      </w:r>
    </w:p>
    <w:p w14:paraId="21D7150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өмір сүруде жаңа, қызықты жолдар іздеуге ұмтылу.</w:t>
      </w:r>
    </w:p>
    <w:p w14:paraId="534DD37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В.А.Ясвиннің ойынша, мұндай білім беру ортасын ұйымдастырудың негізгі мақсаты – әр оқушы үшін дамуына жағымды жағдай жасау арқылы оқу процесін модельдеу. Білім беру ортасы балаға дамуындағы түрлі бағыттар бойынша (физикалық, интеллектуалдық, адамгершілік және т.б.) жоғары нәтижелерге жетуге жағдай жасауы тиіс.</w:t>
      </w:r>
    </w:p>
    <w:p w14:paraId="6BB6E2C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Білім беру ортасының кеңістіктік-заттық компонентін модельдеу мен ұйымдастыруға Я.А.Коменский «Ұлы дидактика» еңбегінде назар аударған. Ол оқу мекемесінің кеңістіктік-заттық ортасын қарастырғанда бала мектептің ғимаратының, отыратын сыныбы мен орнының және т.б. әдемі болуы, ұнауы туралы айтқан.</w:t>
      </w:r>
    </w:p>
    <w:p w14:paraId="62270F5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Мария Монтессори бірінші болып білім беру ортасының кеңістіктік-заттық моделі жекетұлғалық дамудың негізгі факторы екендігіне назар аударған. М.Монтессори білім беру ортасының кеңістіктік-заттық ұйымдастырылуын «дайындық ортасы» деп атаған. Инклюзивті білім беру ортасын модельдеуде ерекше қажеттіліктері бар балалардың келесі ерекшеліктеріне назар аудару керек:</w:t>
      </w:r>
    </w:p>
    <w:p w14:paraId="0F8439A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алғашқы бұзылыстың (кемістіктің) құрлымына;</w:t>
      </w:r>
    </w:p>
    <w:p w14:paraId="5EA556B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оның көрініс табуына;</w:t>
      </w:r>
    </w:p>
    <w:p w14:paraId="07FDC05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психофизикалық дамудың мінездемесі мен ерекшеліктеріне (сенсомоторлық, көру, сезу, есту, қимыл-қозғалыс, көру-кеңістік); екіншіден дамыту ортасының концепциясында құрастырылып, ұсынылған талаптарды ескеру; мұнда келесі принциптер ерекше маңызға ие болады:</w:t>
      </w:r>
    </w:p>
    <w:p w14:paraId="2CC9ADF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Ортаның көптеген қырлары мүмкіндіктері шектеулі балаларды түрлі әрекеттерге итермелейтін жағдайлар жасайды. Шартты түрде өзіндік іс-әрекеттер орындай алатын балалардың түрлі міндеттерді шешуге негіз болатын дидактикалық материалдар, көрнекіліктер ұсынылады, қолжетімді болып орналастырылады.</w:t>
      </w:r>
    </w:p>
    <w:p w14:paraId="5023B21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Жайлылық және тұрақтылық принципі. Ортаның компоненттерінің тұрақтылығы, сенімділік пен қамқорлық беруі.</w:t>
      </w:r>
    </w:p>
    <w:p w14:paraId="04735879"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3. Әр баланың даму ерекшеліктерін ескеру принципі. Инклюзивті кеңістікті жобалауда баланың психофизиологиялық даму деңгейін, қызығушылықтарын ескеру керек. Орта баланың өзекті, жақын даму және өзіндік даму қажеттіліктерін қамту керек.</w:t>
      </w:r>
    </w:p>
    <w:p w14:paraId="5815DE11"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4. Коммуникативтік мүмкіндіктерін дамыту.</w:t>
      </w:r>
    </w:p>
    <w:p w14:paraId="59F51049"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5. Тиімділік пен қолжетімділік принципі. Ортаның әрбір компоненттері жалпы мақсаттарға сәйкес болуы керек. Ерекше балаға дамытатын заттық ортаның қолжетімді болуы – материалдар, кітаптар, көрнекіліктердің қол созымды деңгейден жоғары болмауы.</w:t>
      </w:r>
    </w:p>
    <w:p w14:paraId="297E9FC1"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кеңістікке қосылған балалар контигентіне байланысты</w:t>
      </w:r>
    </w:p>
    <w:p w14:paraId="79C383C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дамытатын заттық орта өзіндік ерекшеліктерге ие болып, барлық іс-әрекет түрлерін терең дамытуға жағдай жасайды. Яғни, инклюзивті сыныпта кіші топтармен немесе белсенділік орталықтарында балалармен жүргізілетін жұмыстарда білім беру ортасын түрлендіру қажет:</w:t>
      </w:r>
    </w:p>
    <w:p w14:paraId="5CA3733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 сипап сезу арқылы ажырататын белгілері бар оқу орталықтары мен басқа да сыныптағы аймақтарды жабдықтау;</w:t>
      </w:r>
    </w:p>
    <w:p w14:paraId="0588AE1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баланы сабаққа дейін сынып бөлмесімен таныстыру;</w:t>
      </w:r>
    </w:p>
    <w:p w14:paraId="678ACA3E"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ерекше қажеттіліктері бар балаларды қолдауға басқа балаларды тарту;</w:t>
      </w:r>
    </w:p>
    <w:p w14:paraId="527DA75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баланы қоршаған орта тұрақты болуы тиіс;</w:t>
      </w:r>
    </w:p>
    <w:p w14:paraId="3989368E"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төтенше жағдайдың пайда болу жағдайына әрекеттер жоспарын құру; оқу жағдайында көмек дер кезінде көрсетілуін қамту;</w:t>
      </w:r>
    </w:p>
    <w:p w14:paraId="5FFEB4C9"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қажет болғанда мүгедектер арбасы өтетіндей етіп, есікті кеңейту; барлық баспалдақтарды пандустармен жабдықтау;</w:t>
      </w:r>
    </w:p>
    <w:p w14:paraId="496A5CA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мүгедектер арбасымен еркін қозғалу үшін жиhаздарды ыңғайлы етіп орналастыру;</w:t>
      </w:r>
    </w:p>
    <w:p w14:paraId="107095F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топтық сабақтар мен ұжымдық ойындарға арналған кеңістікпен қамту;</w:t>
      </w:r>
    </w:p>
    <w:p w14:paraId="4A36A3F0"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ғимаратта мүгедек арбасымен кіруі мүмкін емес әжетхананы баланың пайдалануына байланысты жабдықтау;</w:t>
      </w:r>
    </w:p>
    <w:p w14:paraId="2D3BFB4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баланың мұғаліммен немесе басқа баламен жұмыс жасауына арналған бұрышты жабдықтау;</w:t>
      </w:r>
    </w:p>
    <w:p w14:paraId="71241C3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бұрыштың ішінде болып жатқанды мұғалімнің қадағалауы, ал балалар сыныптағыларды көрмеуі үшін ол бұрыш ширмамен бөлінуі тиіс;</w:t>
      </w:r>
    </w:p>
    <w:p w14:paraId="115AB3F6"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іс-әрекет орталықтарын, физикалық тосқауыл ретінде тақтайшалармен бөлу керек;</w:t>
      </w:r>
    </w:p>
    <w:p w14:paraId="5FB6995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зақым келтірмейтіндей етіп, жиhаздардың үшкір бұрыштарын жұмсақ заттармен қаптау;</w:t>
      </w:r>
    </w:p>
    <w:p w14:paraId="7B25888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балаға, демалу керек болған сәтте, қимыл-қозғалыс жасауға жағдай жасау;</w:t>
      </w:r>
    </w:p>
    <w:p w14:paraId="69F4834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танымал ортамен қамту.</w:t>
      </w:r>
    </w:p>
    <w:p w14:paraId="645D36F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Инклюзивті сыныпта мүгедектігі бар балаларға арналған ортаны ұйымдастыруда міндетті түрде:</w:t>
      </w:r>
    </w:p>
    <w:p w14:paraId="6711E14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балаларды ыңғайлы орындарға отырғызу керек;</w:t>
      </w:r>
    </w:p>
    <w:p w14:paraId="33FCCBFE"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балаларды жақсы оқитын баламен отырғызу;</w:t>
      </w:r>
    </w:p>
    <w:p w14:paraId="042AAFA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сыныпта жағымды рольді атқаратын баламен отырғызу керек;</w:t>
      </w:r>
    </w:p>
    <w:p w14:paraId="74A0A3F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назарды аударатын заттардың жанына отырғызбау;</w:t>
      </w:r>
    </w:p>
    <w:p w14:paraId="51BEBA21"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жеке жұмысқа арналған орындарды немесе сыныптағы тыныш аймақтарды пайдалану;</w:t>
      </w:r>
    </w:p>
    <w:p w14:paraId="1CF772C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lastRenderedPageBreak/>
        <w:t>- сынып тақтасын қажет емес материалдармен толтырмау;</w:t>
      </w:r>
    </w:p>
    <w:p w14:paraId="5BFC3B7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қауіпсіз, кедергілер мен асулардан бос, қолжетімді орта қажет;</w:t>
      </w:r>
    </w:p>
    <w:p w14:paraId="76828DB6"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сыныпта қозғалуға адекватты кеңістікпен қамту;</w:t>
      </w:r>
    </w:p>
    <w:p w14:paraId="0983698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оқушылардың бір-бірімен араласып, жұмыс жасауына арналған оқу орындарын ұйымдастыру.</w:t>
      </w:r>
    </w:p>
    <w:p w14:paraId="1173C41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2136B01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1.</w:t>
      </w:r>
      <w:r w:rsidRPr="008828BA">
        <w:rPr>
          <w:rFonts w:ascii="Times New Roman" w:hAnsi="Times New Roman" w:cs="Times New Roman"/>
          <w:sz w:val="24"/>
          <w:szCs w:val="24"/>
        </w:rPr>
        <w:t>Байтурсынова А.А. Организационно-педагогические условия включения детей с ограниченными возможностями в учебный процесс общеобразовательной школы: дис. канд. пед. наук: 13.00.03. – Алматы, 2010.</w:t>
      </w:r>
    </w:p>
    <w:p w14:paraId="4A0D9D3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2.</w:t>
      </w:r>
      <w:r w:rsidRPr="008828BA">
        <w:rPr>
          <w:rFonts w:ascii="Times New Roman" w:hAnsi="Times New Roman" w:cs="Times New Roman"/>
          <w:sz w:val="24"/>
          <w:szCs w:val="24"/>
        </w:rPr>
        <w:t>Битянова М.В центре внимания - мониторинг //Школьный психолог.-2011. -№4.</w:t>
      </w:r>
    </w:p>
    <w:p w14:paraId="07546E4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3.</w:t>
      </w:r>
      <w:r w:rsidRPr="008828BA">
        <w:rPr>
          <w:rFonts w:ascii="Times New Roman" w:hAnsi="Times New Roman" w:cs="Times New Roman"/>
          <w:sz w:val="24"/>
          <w:szCs w:val="24"/>
        </w:rPr>
        <w:t>Инклюзивное образование. Выпуск 4. Методические рекомендации по организации инклюзивного образовательного процесса в детском саду. - М.: Центр «Школьная книга», 2010.</w:t>
      </w:r>
    </w:p>
    <w:p w14:paraId="4D16FE2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4.</w:t>
      </w:r>
      <w:r w:rsidRPr="008828BA">
        <w:rPr>
          <w:rFonts w:ascii="Times New Roman" w:hAnsi="Times New Roman" w:cs="Times New Roman"/>
          <w:sz w:val="24"/>
          <w:szCs w:val="24"/>
        </w:rPr>
        <w:t>Постановление Правительства Республики Казахстан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от 17.05.2013 года № 499.</w:t>
      </w:r>
    </w:p>
    <w:p w14:paraId="0620AA4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5.</w:t>
      </w:r>
      <w:r w:rsidRPr="008828BA">
        <w:rPr>
          <w:rFonts w:ascii="Times New Roman" w:hAnsi="Times New Roman" w:cs="Times New Roman"/>
          <w:sz w:val="24"/>
          <w:szCs w:val="24"/>
        </w:rPr>
        <w:t>Сулейменова Р.А. Система ранней коррекционной помощи детям с ограниченными возможностями в Казахстане: проблемы создания и развития, Алматы.</w:t>
      </w:r>
    </w:p>
    <w:p w14:paraId="2E325C83" w14:textId="77777777" w:rsidR="00B860C7" w:rsidRPr="008828BA" w:rsidRDefault="00B860C7" w:rsidP="008828BA">
      <w:pPr>
        <w:spacing w:after="0" w:line="240" w:lineRule="auto"/>
        <w:ind w:firstLine="567"/>
        <w:rPr>
          <w:rFonts w:ascii="Times New Roman" w:hAnsi="Times New Roman" w:cs="Times New Roman"/>
          <w:b/>
          <w:sz w:val="24"/>
          <w:szCs w:val="24"/>
        </w:rPr>
      </w:pPr>
    </w:p>
    <w:p w14:paraId="5D13CFD3" w14:textId="1240F15D" w:rsidR="00B860C7" w:rsidRPr="008828BA" w:rsidRDefault="00B860C7" w:rsidP="008828BA">
      <w:pPr>
        <w:pStyle w:val="a3"/>
        <w:spacing w:after="0" w:line="240" w:lineRule="auto"/>
        <w:ind w:left="0" w:firstLine="567"/>
        <w:jc w:val="both"/>
        <w:rPr>
          <w:rFonts w:ascii="Times New Roman" w:eastAsia="Times New Roman" w:hAnsi="Times New Roman"/>
          <w:b/>
          <w:sz w:val="24"/>
          <w:szCs w:val="24"/>
          <w:lang w:val="kk-KZ" w:eastAsia="ru-RU"/>
        </w:rPr>
      </w:pPr>
      <w:r w:rsidRPr="008828BA">
        <w:rPr>
          <w:rFonts w:ascii="Times New Roman" w:hAnsi="Times New Roman"/>
          <w:b/>
          <w:sz w:val="24"/>
          <w:szCs w:val="24"/>
          <w:lang w:val="kk-KZ"/>
        </w:rPr>
        <w:t>7-апта</w:t>
      </w:r>
      <w:r w:rsidRPr="008828BA">
        <w:rPr>
          <w:rFonts w:ascii="Times New Roman" w:eastAsia="Times New Roman" w:hAnsi="Times New Roman"/>
          <w:b/>
          <w:bCs/>
          <w:sz w:val="24"/>
          <w:szCs w:val="24"/>
          <w:lang w:val="kk-KZ" w:eastAsia="ru-RU"/>
        </w:rPr>
        <w:t>. Инклюзивті білім беруде инновациялық тәсілдерін жүзеге асыру жолдары</w:t>
      </w:r>
    </w:p>
    <w:p w14:paraId="5C18C15E" w14:textId="607841B8"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№13 лекция тақырыбы:</w:t>
      </w:r>
      <w:r w:rsidRPr="008828BA">
        <w:rPr>
          <w:rFonts w:ascii="Times New Roman" w:eastAsia="Times New Roman" w:hAnsi="Times New Roman" w:cs="Times New Roman"/>
          <w:bCs/>
          <w:sz w:val="24"/>
          <w:szCs w:val="24"/>
          <w:lang w:val="kk-KZ"/>
        </w:rPr>
        <w:t xml:space="preserve"> Инклюзивті білім беруде инновациялық тәсілдерін жүзеге асыру жолдары</w:t>
      </w:r>
    </w:p>
    <w:p w14:paraId="3CBF2CAF" w14:textId="77777777" w:rsidR="00B860C7" w:rsidRPr="008828BA" w:rsidRDefault="00B860C7" w:rsidP="008828BA">
      <w:pPr>
        <w:spacing w:after="0" w:line="240" w:lineRule="auto"/>
        <w:ind w:firstLine="567"/>
        <w:jc w:val="both"/>
        <w:rPr>
          <w:rFonts w:ascii="Times New Roman" w:eastAsia="Times New Roman" w:hAnsi="Times New Roman" w:cs="Times New Roman"/>
          <w:bCs/>
          <w:sz w:val="24"/>
          <w:szCs w:val="24"/>
          <w:lang w:val="kk-KZ"/>
        </w:rPr>
      </w:pPr>
      <w:r w:rsidRPr="008828BA">
        <w:rPr>
          <w:rFonts w:ascii="Times New Roman" w:hAnsi="Times New Roman" w:cs="Times New Roman"/>
          <w:sz w:val="24"/>
          <w:szCs w:val="24"/>
          <w:lang w:val="kk-KZ"/>
        </w:rPr>
        <w:t>Жоспар:</w:t>
      </w:r>
      <w:r w:rsidRPr="008828BA">
        <w:rPr>
          <w:rFonts w:ascii="Times New Roman" w:eastAsia="Times New Roman" w:hAnsi="Times New Roman" w:cs="Times New Roman"/>
          <w:bCs/>
          <w:sz w:val="24"/>
          <w:szCs w:val="24"/>
          <w:lang w:val="kk-KZ"/>
        </w:rPr>
        <w:t>Инклюзивті білім беруде инновациялық тәсілдерін жүзеге асыру жолдары</w:t>
      </w:r>
    </w:p>
    <w:p w14:paraId="28ABF9C6"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 жағдайында ерекше білім беру қажеттіліктері бар оқушыларды психологиялық-педагогикалық қолдау маңызды рөл атқарады. Психологиялық-педагогикалық қолдау мамандардың жүйелі ұйымдасқан, бір тұтас әрекеттерінің барысында әрбір баланың білім беру-тәрбие үдерісінде өз мүмкіндігі мен қажеттіліктеріне сәйкес табысты оқуы мен дамуы үшін қажетті әлеуметтік-психологиялық және педагогикалық қолдау балаға көмек (немесе қолдау) көрсетудің ерекше</w:t>
      </w:r>
      <w:r w:rsidR="0064659C" w:rsidRPr="008828BA">
        <w:rPr>
          <w:rFonts w:ascii="Times New Roman" w:hAnsi="Times New Roman" w:cs="Times New Roman"/>
          <w:sz w:val="24"/>
          <w:szCs w:val="24"/>
          <w:lang w:val="kk-KZ"/>
        </w:rPr>
        <w:t xml:space="preserve"> түрі ретінде қарастырылады</w:t>
      </w:r>
      <w:r w:rsidRPr="008828BA">
        <w:rPr>
          <w:rFonts w:ascii="Times New Roman" w:hAnsi="Times New Roman" w:cs="Times New Roman"/>
          <w:sz w:val="24"/>
          <w:szCs w:val="24"/>
          <w:lang w:val="kk-KZ"/>
        </w:rPr>
        <w:t xml:space="preserve">. </w:t>
      </w:r>
    </w:p>
    <w:p w14:paraId="7613AACA"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Бағалау қызметінде психологиялық және педагогикалық қолдау көрсетудің екі бағытын көрсетуге болады:</w:t>
      </w:r>
    </w:p>
    <w:p w14:paraId="6F922D98"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өзекті – балада осыған дейін пайда болған қиындықтарды шешуге бағытталған; </w:t>
      </w:r>
      <w:r w:rsidR="0064659C" w:rsidRPr="008828BA">
        <w:rPr>
          <w:rFonts w:ascii="Times New Roman" w:hAnsi="Times New Roman" w:cs="Times New Roman"/>
          <w:sz w:val="24"/>
          <w:szCs w:val="24"/>
          <w:lang w:val="kk-KZ"/>
        </w:rPr>
        <w:t xml:space="preserve">   </w:t>
      </w:r>
    </w:p>
    <w:p w14:paraId="59ED574C"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перспективалы – оқуда болуы мүмкін ауытқуларды ескеру және алдын алуға бағытталған. Екі бағыт та педагогикалық үдеріске қолдау қызметінің барлық мамандарының бірлескен күш-жігерінің арқасында іске асырылуы мүмкін. </w:t>
      </w:r>
    </w:p>
    <w:p w14:paraId="0508671F"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Олардың қызметінде өзара байланысты және оларды ескеру қажет міндетті үш компонент бар: </w:t>
      </w:r>
    </w:p>
    <w:p w14:paraId="4B351270" w14:textId="4E113418"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бала дамуының диагностикасы (психикалық, тұлғалық, әлеуметтік); </w:t>
      </w:r>
    </w:p>
    <w:p w14:paraId="03C27FFE"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түзету-дамыту бағыттылығының жеке және топтық сабақтарының бағдарламаларын іске асыру; </w:t>
      </w:r>
    </w:p>
    <w:p w14:paraId="51306EFE"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білім беру ортасын баланы оқыту мен дамыту және бағалау жүйесі арқылы оның даму деңгейін бағалауға қоятын талаптары </w:t>
      </w:r>
      <w:r w:rsidR="0064659C" w:rsidRPr="008828BA">
        <w:rPr>
          <w:rFonts w:ascii="Times New Roman" w:hAnsi="Times New Roman" w:cs="Times New Roman"/>
          <w:sz w:val="24"/>
          <w:szCs w:val="24"/>
          <w:lang w:val="kk-KZ"/>
        </w:rPr>
        <w:t xml:space="preserve">көзқарасы тұрғысынан талдау </w:t>
      </w:r>
      <w:r w:rsidRPr="008828BA">
        <w:rPr>
          <w:rFonts w:ascii="Times New Roman" w:hAnsi="Times New Roman" w:cs="Times New Roman"/>
          <w:sz w:val="24"/>
          <w:szCs w:val="24"/>
          <w:lang w:val="kk-KZ"/>
        </w:rPr>
        <w:t xml:space="preserve">. </w:t>
      </w:r>
    </w:p>
    <w:p w14:paraId="1D2C8E59" w14:textId="77777777" w:rsidR="0064659C"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Оқушылардың бұл санатын психологиялық-педагогикалық қолдаудың нысаны оқу жетістіктерін критериалды бағалау үдерісі болып табылады. Ерекше қажеттіліктері бар балаларды психологиялық-педагогикалық қолдау түрлі мамандардың (пән мұғалімінің, психологтың, логопедтің, арнайы педагогтың, әлеуметтік педагогтың), мектеп дәрігерінің, басқа мұғалімдер мен ата-аналардың өзара тығыз әрекетін білдіреді. </w:t>
      </w:r>
    </w:p>
    <w:p w14:paraId="24658962" w14:textId="4A1EDDB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Ерекше білім беру қажеттіліктері бар оқушылардың оқу жетістіктерін критериалды бағалауды психологиялық-педагогикалық қолдау төмендегілерге бағытталуы тиіс: </w:t>
      </w:r>
    </w:p>
    <w:p w14:paraId="4AFEBA79" w14:textId="03DCE045"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xml:space="preserve">- баланың денсаулығын және дене күшін қолдау: бала өмірінің денсаулық-сақтау түзімін ұйымдастыру, оларды жеке таңдалған қимылдық белсенділіктерге, денсаулықты нығайтатын сабақтарға қатыстыру; - балалардың зерде дамуын қолдау: әрбір баланың танымдық ерекшелігін анықтау және дамыту, оқу әрекетінің табысты болуы үшін жағдай тудыру; </w:t>
      </w:r>
    </w:p>
    <w:p w14:paraId="751F6A3F" w14:textId="1A744964"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баланы қарым-қатынас саласында қолдау: балаларға гуманистік өзара әрекеттенуіне жағдай тудыру, балалардың қолы бос кезіндегі әрекеттерде жеке қабілеттерін байқатуларын қолдау, тәртіп түрін саналы түрде таңдауына көмектесу; </w:t>
      </w:r>
    </w:p>
    <w:p w14:paraId="0525BCE1" w14:textId="515DB024"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баланың жанұясын қолдау: жанұялық қатынасты зерттеу, олардың үйлесімді болуына көмек көрсету. </w:t>
      </w:r>
    </w:p>
    <w:p w14:paraId="31A933EA"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Психологиялық-педагогикалық қолдау ерекше шығармашылық ахуал құруды және балаларға таңдау жағдайын ұсынуды білдіреді. Мұндай жағдайлар оқушылардан білімді, икемділікті ғана емес, сондай-ақ, рефлексия тәжірибесін, шешімді өздігінен қабылдауды, ерік пен мінезін байқатуды талап етеді. Дамуында мүмкіншіліктері шектеулі оқушыларды психологиялық</w:t>
      </w:r>
      <w:r w:rsidR="00010315" w:rsidRPr="008828BA">
        <w:rPr>
          <w:rFonts w:ascii="Times New Roman" w:hAnsi="Times New Roman" w:cs="Times New Roman"/>
          <w:sz w:val="24"/>
          <w:szCs w:val="24"/>
          <w:lang w:val="kk-KZ"/>
        </w:rPr>
        <w:t>-</w:t>
      </w:r>
      <w:r w:rsidRPr="008828BA">
        <w:rPr>
          <w:rFonts w:ascii="Times New Roman" w:hAnsi="Times New Roman" w:cs="Times New Roman"/>
          <w:sz w:val="24"/>
          <w:szCs w:val="24"/>
          <w:lang w:val="kk-KZ"/>
        </w:rPr>
        <w:t xml:space="preserve">педагогикалық қолдау психологиялық-медициналық-педагогикалық кеңестің қорытындысы мен ұсынымдары негізінде ұйымдастырылады және білім беру ұйымында штаттағы мамандармен (арнайы педагог, психолог, логопед-мұғалім, әлеуметтік педагог, ЕДШ мамандарымен және т.б.), сондай-ақ, білім беру ұйымынан тыс орталықтардың, түзету және инклюзивті білім беру кабинетінің мамандарымен, сол сияқты арнайы (түзету) білім беру ұйымының педагогтарымен келісім шарт негізінде жүзеге асырылуы мүмкін. </w:t>
      </w:r>
    </w:p>
    <w:p w14:paraId="0B368183"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Психологиялық-педагогикалық қолдаудың негізгі қағидалары: </w:t>
      </w:r>
    </w:p>
    <w:p w14:paraId="0BF04DCD"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бала дамуындағы кез келген мәселені шешудің кешенді, пәнаралық тәсілдері.</w:t>
      </w:r>
    </w:p>
    <w:p w14:paraId="26F7149B"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2) білім беру үдеріндегі баланың дамуын қолдаудың үзіліссіздігі. </w:t>
      </w:r>
    </w:p>
    <w:p w14:paraId="3F13C50C"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3) қолдау үдерісін ақпараттық-әдістемелік қамсыздандыру. </w:t>
      </w:r>
    </w:p>
    <w:p w14:paraId="35A57557"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4) қолдау әрекетін әлеуметтік-педагогикалық және психологиялық жобалау. </w:t>
      </w:r>
    </w:p>
    <w:p w14:paraId="36C65714" w14:textId="10A49B2C"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5) даму мүмкіндіктері шектеулі оқушыларды психологиялықпедагогикалық қолдау шараларына ата-аналарды, педагогикалық және балалар ұжымын белсенді тарту болып табыла</w:t>
      </w:r>
      <w:r w:rsidR="00010315" w:rsidRPr="008828BA">
        <w:rPr>
          <w:rFonts w:ascii="Times New Roman" w:hAnsi="Times New Roman" w:cs="Times New Roman"/>
          <w:sz w:val="24"/>
          <w:szCs w:val="24"/>
          <w:lang w:val="kk-KZ"/>
        </w:rPr>
        <w:t>ды</w:t>
      </w:r>
      <w:r w:rsidRPr="008828BA">
        <w:rPr>
          <w:rFonts w:ascii="Times New Roman" w:hAnsi="Times New Roman" w:cs="Times New Roman"/>
          <w:sz w:val="24"/>
          <w:szCs w:val="24"/>
          <w:lang w:val="kk-KZ"/>
        </w:rPr>
        <w:t xml:space="preserve">. </w:t>
      </w:r>
    </w:p>
    <w:p w14:paraId="1F326D32"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Бала дамуының ерекшеліктеріне, сондай-ақ ПМПК ұсынымдарына сәйкес ерекше қажеттіліктері бар оқушыларды қолдаудың бағыттылығы, қарқыны және ұзақтығы анықталады. </w:t>
      </w:r>
    </w:p>
    <w:p w14:paraId="6EB3CA1F"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Жалпы білім беру мектебі оқушыға оның қажеттілігіне сәйкес қолдау түрін ұсынуға міндетті. Бұл қолдау қысқа мерзімді, орташа мерзімді немесе ұзақ мерзімді негізді болуы мүмкін. Қысқа мерзімді қолдау оқуда шамалы және уақытша қиындықтары бар, логопедпен, психологпен түзету сабақтарының қысқа мерзімді кезеңін қажет ететін оқушыларға көрсетіледі (жарты жылға дейін). Орташа мерзімді қолдау арнайы дайындалған педагогтар мен мамандардың қарқынды қолдауын қажет ететін және дамуындағы ерекшеліктерге байланысты оқуда тұрақты қиындықтарға кездесетін оқушылар үшін ұйымдастырылады. Оқушылар дамуындағы проблемалар бастауыш сатыда жойылмаған кезде олар білім алуды арнайы сынып жағдайында және оқытудың келесі сатыларында жалғастырулары мүмкін. Бұл кезде оқушыларды ұзақ мерзімді қолдау іске асырылады. </w:t>
      </w:r>
    </w:p>
    <w:p w14:paraId="5C4AF6D1"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Инклюзивті білім беру туралы түсініктер, ерекше білім беру қажеттіліктері бар балаларды оқыту формасы ретінде олардың оқуын ұйымдастыру мүмкіндіктерін және қолжетімдігін шектейді. Бұл әсіресе инклюзивті білім беру жағдайында ерекше білім беру қажеттіліктері бар балалардың оқудағы жетістіктерін бағалауға қатысты. Қазақстандық білім беру жүйесінде қиыншылықтар келесі жағдайларға байланысты тереңдей түседі: - оқыту сапасы мониторингі және бағалау іске асырылмайды, ерекше білім беру қажеттіліктері бар балалардың білімі мен біліктері критериалды бағалаудың нақты индикаторлары жоқ; - ерекше білім беру қажеттіліктері бар балалардың оқуында туындаған проблемаларды жою бойынша превентивті шаралар жеткілікті қабылданбайды. </w:t>
      </w:r>
    </w:p>
    <w:p w14:paraId="60619DC3"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xml:space="preserve">Олар оқушының денсаулығына, оның моральдық-психологиялық жай-күйі мен әлеуметтік жағдайына байланысты болуы мүмкін; </w:t>
      </w:r>
    </w:p>
    <w:p w14:paraId="1BC4F010" w14:textId="605CC0F9"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инклюзивті білім беруді ақпараттық-консультативтік қ</w:t>
      </w:r>
      <w:r w:rsidR="00010315" w:rsidRPr="008828BA">
        <w:rPr>
          <w:rFonts w:ascii="Times New Roman" w:hAnsi="Times New Roman" w:cs="Times New Roman"/>
          <w:sz w:val="24"/>
          <w:szCs w:val="24"/>
          <w:lang w:val="kk-KZ"/>
        </w:rPr>
        <w:t>олдау нашар ұйымдастырылған</w:t>
      </w:r>
      <w:r w:rsidRPr="008828BA">
        <w:rPr>
          <w:rFonts w:ascii="Times New Roman" w:hAnsi="Times New Roman" w:cs="Times New Roman"/>
          <w:sz w:val="24"/>
          <w:szCs w:val="24"/>
          <w:lang w:val="kk-KZ"/>
        </w:rPr>
        <w:t>. Бұлар төме</w:t>
      </w:r>
      <w:r w:rsidR="00010315" w:rsidRPr="008828BA">
        <w:rPr>
          <w:rFonts w:ascii="Times New Roman" w:hAnsi="Times New Roman" w:cs="Times New Roman"/>
          <w:sz w:val="24"/>
          <w:szCs w:val="24"/>
          <w:lang w:val="kk-KZ"/>
        </w:rPr>
        <w:t>ндегі проблемаларды туындатады;</w:t>
      </w:r>
    </w:p>
    <w:p w14:paraId="71707E2A"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ерекше білім беру қажеттіліктері бар балалардың көпшілігі жеткілікті қамтамасыз етілмеуі салдарынан олардың әлеуеттік мүмкіндіктері іске асырылмайды; </w:t>
      </w:r>
    </w:p>
    <w:p w14:paraId="7E14CA6C"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әлеуметтік бейімделу механизмдері нашар іске асырылады, нәтижесінде девиантты мінез-құлықты балалар саны артады, балалар қылмысы мен суицидтерінің саны кемімейді; </w:t>
      </w:r>
      <w:r w:rsidR="00010315" w:rsidRPr="008828BA">
        <w:rPr>
          <w:rFonts w:ascii="Times New Roman" w:hAnsi="Times New Roman" w:cs="Times New Roman"/>
          <w:sz w:val="24"/>
          <w:szCs w:val="24"/>
          <w:lang w:val="kk-KZ"/>
        </w:rPr>
        <w:t xml:space="preserve">   </w:t>
      </w:r>
    </w:p>
    <w:p w14:paraId="58627935" w14:textId="6163E772"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мұндай балаларда төмен функционалдық сауаттылық қалыптасады, олар жұмысқа орналасуда қиындыққа кездеседі. </w:t>
      </w:r>
    </w:p>
    <w:p w14:paraId="7B7C4760"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Оқу жетістіктерін критериалды бағалаудың психологиялықпедагогикалық жүйесі проблеманы шешудің келесі маңызды тәсілдерінен тұрады: </w:t>
      </w:r>
    </w:p>
    <w:p w14:paraId="336B7EBD"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тұлғалық-бағдарлы тәсіл, оның құрамына түрлі типологиялық топтардағы оқушылардың оқу материалын оқу жетістіктерін бағалаудың деңгейлік критерилерін қолдану мен меңгеру мүмкіндіктерінің біртексіздігін ескеру кіреді; </w:t>
      </w:r>
    </w:p>
    <w:p w14:paraId="4EFB38DC" w14:textId="77777777"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әрекетті тәсіл балаларға түрлі қолжетімді өнімді қызмет түрлеріндегі мүмкіндіктері мен қабілеттерін анықтауды көздейді; </w:t>
      </w:r>
    </w:p>
    <w:p w14:paraId="0BE2658E" w14:textId="52B7BB09" w:rsidR="00010315"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денсаулық сақтау тәсілі, ол бағалау жағдайында қолайлы психологиялық ахуалды қалыптастыру арқылы оқушылардың психологиялық</w:t>
      </w:r>
      <w:r w:rsidR="007A0343"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соматикалық денсаулығын сақтау және нығайту міндетте</w:t>
      </w:r>
      <w:r w:rsidR="00010315" w:rsidRPr="008828BA">
        <w:rPr>
          <w:rFonts w:ascii="Times New Roman" w:hAnsi="Times New Roman" w:cs="Times New Roman"/>
          <w:sz w:val="24"/>
          <w:szCs w:val="24"/>
          <w:lang w:val="kk-KZ"/>
        </w:rPr>
        <w:t>рін шешуді қамтамасыз етеді</w:t>
      </w:r>
      <w:r w:rsidRPr="008828BA">
        <w:rPr>
          <w:rFonts w:ascii="Times New Roman" w:hAnsi="Times New Roman" w:cs="Times New Roman"/>
          <w:sz w:val="24"/>
          <w:szCs w:val="24"/>
          <w:lang w:val="kk-KZ"/>
        </w:rPr>
        <w:t xml:space="preserve">. </w:t>
      </w:r>
    </w:p>
    <w:p w14:paraId="7E8E5391" w14:textId="77777777"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Аталған тәсілдерді іске асыратын педагогикалық шарттар келесі аспектілерден тұрады: </w:t>
      </w:r>
    </w:p>
    <w:p w14:paraId="7D0C5F72" w14:textId="77777777"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оқу жетістіктерін бағалауда қызметтік формада сипатталған, оқушыларға қолжетімді әрі түсінікті көрсеткіштер бойынша анықталған, оқушы үшін шынайы және тұлғалық маңызды критерилерді қолдану; </w:t>
      </w:r>
    </w:p>
    <w:p w14:paraId="3162E3D5" w14:textId="77777777"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бағалау процесінде көрсетілген көрсеткіштерге сәйкес келетін түрлі деңгейдегі және үлгідегі тапсырмаларды қолдану; </w:t>
      </w:r>
    </w:p>
    <w:p w14:paraId="431755EF" w14:textId="77777777"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оқушылардың өз жеке оқу жетістіктерін шынайы таңдауын қамтамасыз ету және осы таңдауына қолдау көрсету.</w:t>
      </w:r>
    </w:p>
    <w:p w14:paraId="0D2200E1" w14:textId="0E1C7895"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Бағалау кезінде аталған шарттарды іске асыру білім алушының өзін еркін сезінуіне, танымдық белсенділігі, оқу мотивациясы деңгейінің артуына, эмоционалдық біркелкілігіне ықпал етеді және өз мүмкіндіктеріне сенімі артады. Міндетті түрде критериалдық бағалау жүйесі ерекше білім беру қажеттіліктері бар балалардың мүмкіндіктеріне бейімделуі тиіс, олардың ерекшеліктері мен білім беру қажеттіліктерін ескере отыра дайындалуы қажет. Ерекше білім беру қажеттіліктері бар балалармен жұмыс жасауда нақты көмек көрсететін психологиялық-педагогикалық қызмет болуы тиіс. Оның міндетіне балалармен қарым-қатынас орнатуда дамытушы немесе түзету жұмысы ғана емес, сонымен қатар, бағалау қызметін сүйемелдейтін ортақ тәсілдер, оқушылармен жұмыстың бірыңғай стратегиясын дайындау бойынша педагогтармен және ата-аналармен тұрақты ынтымақтастық орнату кіреді. Психологиялық-педагогикалық қызметтің әрбір мүшесі кәсіби этиканы сақтауы, психологиялық-педагогикалық тексеру, консультативтік қызмет немесе басқа да қызмет түрінің барысында алған мәліметтер оқушыға немесе оның отбасына зиян тигізетін болса, таратпауы қажет. Педагог-дефектолог мүмкіншіліктері шектеулі балаларға терең зерттеу жүргізеді, әрбір баламен түзету-дамыту жұмысының жоспарын анықтайды, оны іске асырады, тәрбиеленушілердің даму динамикасын қадағалайды; балаларды кіріктіре оқыту және тәрбиелеу мәселесі бойынша педагог қызметкерлерге ұйымдастырушылық-әдістемелік көмек көрсетеді. Педагог-логопед балалардың тіл ақаулығын анықтайды және оларды жою бойынша түзету жұмысын жүргізеді, жалпы білім беру ортасында тілдік біліктерін дамыту бойынша жұмысқа қатысады. Мұғалім мен тәрбиеші педагог-дефектологпен және психологиялық-педагогикалық сүйемелдеуге қатысатын басқа да мамандармен тығыз байланыста балалардың жеке ерекшеліктерін, қызығушылықтары мен қабілеттерін терең зерттеу негізінде олардың толыққанды психикалық дамуын қамтамасыз </w:t>
      </w:r>
      <w:r w:rsidRPr="008828BA">
        <w:rPr>
          <w:rFonts w:ascii="Times New Roman" w:hAnsi="Times New Roman" w:cs="Times New Roman"/>
          <w:sz w:val="24"/>
          <w:szCs w:val="24"/>
          <w:lang w:val="kk-KZ"/>
        </w:rPr>
        <w:lastRenderedPageBreak/>
        <w:t>ететін білім беру жұмысын жоспарлайды, ұйымдастырады және жүргізеді. Инклюзивті білім берудегі оқу-тәрбие процесі мектеп психологына да тікелей қатысты. Ол бұл процесте өте маңызды рөл атқарады: басты назарда балаларды шектеу емес, олардың мүмкіншіліктері болатын жеке оқушылар мен мұғалімдерді, тұтас сыныптар мен жергілікті қауымдастықты біріктіретін біртұтас жүйе құрады. Басқа сөзбен айтқанда, мектеп психологы өзара қатынастың мектептік мәдениетін дамытуды қолдайды және бағалау қызметімен байланысты қажет жағдайлар</w:t>
      </w:r>
      <w:r w:rsidR="007A0343" w:rsidRPr="008828BA">
        <w:rPr>
          <w:rFonts w:ascii="Times New Roman" w:hAnsi="Times New Roman" w:cs="Times New Roman"/>
          <w:sz w:val="24"/>
          <w:szCs w:val="24"/>
          <w:lang w:val="kk-KZ"/>
        </w:rPr>
        <w:t>да мұғалімдерге көмектеседі</w:t>
      </w:r>
      <w:r w:rsidRPr="008828BA">
        <w:rPr>
          <w:rFonts w:ascii="Times New Roman" w:hAnsi="Times New Roman" w:cs="Times New Roman"/>
          <w:sz w:val="24"/>
          <w:szCs w:val="24"/>
          <w:lang w:val="kk-KZ"/>
        </w:rPr>
        <w:t>. Мүгедек-оқушымен және ДМШ балалармен жүргізілетін психологиялық қызметтің мәні жүйке-психикалық күш түсіруден арылту, өзін өзі бағалауын түзету, психикалық қызметтерді – жады, ойлау, елестету, зейін, селқостықты жеңу, дербестікті қалыптастыру, жатырқаушылықты жеңу және коммуникативтік дағдылар қалыптастырудан тұрады. Педагог-психолог өз қызметінде психологиялық оңалтудың келесі әдістерін қолданады: әңгіме, жеке психологиялық кеңес, психологиялық көмек, рөлдік ойындар, тренингтік жаттығуларды, сабақта туындағын түрлі жағдайларда қажет психологиялық өзара көмек пен ө</w:t>
      </w:r>
      <w:r w:rsidR="007A0343" w:rsidRPr="008828BA">
        <w:rPr>
          <w:rFonts w:ascii="Times New Roman" w:hAnsi="Times New Roman" w:cs="Times New Roman"/>
          <w:sz w:val="24"/>
          <w:szCs w:val="24"/>
          <w:lang w:val="kk-KZ"/>
        </w:rPr>
        <w:t xml:space="preserve">зара қолдау тобын қолданады </w:t>
      </w:r>
      <w:r w:rsidRPr="008828BA">
        <w:rPr>
          <w:rFonts w:ascii="Times New Roman" w:hAnsi="Times New Roman" w:cs="Times New Roman"/>
          <w:sz w:val="24"/>
          <w:szCs w:val="24"/>
          <w:lang w:val="kk-KZ"/>
        </w:rPr>
        <w:t>. Критериалды бағалау тұтас педагогикалық процестің құрамдасы болып табылады және оны тек осындай мәнмәтінінде қарастыру қажет. Баға оқушылармен оқу процесінің сапасын арттыру мақсатымен анағұрлым ұтымды әдістерді таңдау үшін қажетті кері байланысты қамтамасыз етеді. Баға оқушыларды «сұрыптау» құралы емес, бейімделген болуы тиіс. Инклюзивті мектепте баға шынайылық, ақпараттылық, кері байланысты қамтамасыз ету сияқты критерилерге сәйкес болуы тиіс. Бағалаудың кез келген әдістері мен технологиялары оқушы мүгедектігінің нақты түрін немесе проблемасын ескеруі тиіс. Бұл бейімдей оқытуды да: инклюзивті оқыту педагогтан оқыту стратегиясының үлкен жинағы мен әдістерін меңгеруді талап етеді. Бұл көпшілік мектепке ғана емес, сонымен қатар, дамуында мүмкіндіктері шектеулі және ерекше білім беру қажеттіліктері бар балаларды оқытудың арнайы әдістерін білдіреді. «Оқушылардың алған білім нәтижелері оқушының әлеуетті даму зонасына бағдарланған операционалды қойылған мақсаттарына сәйкес болған кезде ғана</w:t>
      </w:r>
      <w:r w:rsidR="0064659C" w:rsidRPr="008828BA">
        <w:rPr>
          <w:rFonts w:ascii="Times New Roman" w:hAnsi="Times New Roman" w:cs="Times New Roman"/>
          <w:sz w:val="24"/>
          <w:szCs w:val="24"/>
          <w:lang w:val="kk-KZ"/>
        </w:rPr>
        <w:t xml:space="preserve"> сапалы болып саналады ...» </w:t>
      </w:r>
      <w:r w:rsidRPr="008828BA">
        <w:rPr>
          <w:rFonts w:ascii="Times New Roman" w:hAnsi="Times New Roman" w:cs="Times New Roman"/>
          <w:sz w:val="24"/>
          <w:szCs w:val="24"/>
          <w:lang w:val="kk-KZ"/>
        </w:rPr>
        <w:t>. Сондықтан зерде бұзылыстары бар оқушыларды критериалды бағалау вариативтілігімен ерекшеленуі тиіс. В.В. Воронкованың жетекшілігімен жүргізілген КСРО Педагогикалық ғылымдар Академиясы дефектология ғылыми-зерттеу институты қызметкерлерінің көпжылдық зерттеулері нәтижесінде алынған төрт типологиялық ерекшеліктерге сәйкес зерде бұзылыстары бар балалард</w:t>
      </w:r>
      <w:r w:rsidR="0064659C" w:rsidRPr="008828BA">
        <w:rPr>
          <w:rFonts w:ascii="Times New Roman" w:hAnsi="Times New Roman" w:cs="Times New Roman"/>
          <w:sz w:val="24"/>
          <w:szCs w:val="24"/>
          <w:lang w:val="kk-KZ"/>
        </w:rPr>
        <w:t>ы анықтау мүмкіндігін берді</w:t>
      </w:r>
      <w:r w:rsidRPr="008828BA">
        <w:rPr>
          <w:rFonts w:ascii="Times New Roman" w:hAnsi="Times New Roman" w:cs="Times New Roman"/>
          <w:sz w:val="24"/>
          <w:szCs w:val="24"/>
          <w:lang w:val="kk-KZ"/>
        </w:rPr>
        <w:t xml:space="preserve">. Жүргізілген зерттеулердің нәтижесінде авторлармен мектеп оқушыларын 4 типологиялық топқа бөлетін оқушылардың білім алу мүмкіндіктері бойынша оқушылардың педагогикалық жіктемесі жасалды. Егер мұғалім бұл оқушыларды пәндік-практикалық қызметтерге үнемі үйретсе, болып жатқан шынайы әрекеттердің, өзгерістердің мағынасын, мәнін түсінікті түрде жеткізсе оқыту нәтижелі болады. Инклюзивті білім беру жағдайында ерекше білім алу қажеттіліктері бар оқушылардың оқудағы жетістіктерін критериалды бағалау жүйесі мұны ескеруі және оқушыларды тиімді ынталандыруы тиіс. Бірінші типологиялық топты жаппай оқу процесінде бағдарламалық материалды анағұрлым сәтті меңгеретін оқушылар құрайды. Олар оқу материалын өз бетінше орындауға қабілетті, өзгерген тапсырманы орындауда үлкен қиыншылық көрмейді, жаңа жұмысты орындау барысында бар тәжірибесін негізінде дұрыс қолданады. Бұл балалар есептеу тәсілдерін, есептерді шығару амалдарын, жылдам есінде сақтап, пәндік көрнекілікті сирек қажет етеді. Әдетте оларға белгілі бақылауға, құбылысқа сөзбен ауызша сілтегеннің өзі жеткілікті. Олардың алған білімдерінің жеткілікті дәрежеде 15 берік және икемді болуын атауға болады. Бұл мектеп оқушылары сөз өрбітудің кері жүрісін игеруге қабілетті. Олардың сөз саптау қолданысында сөйлемдер қалыптасқан, олар өз әрекеттерін еркін түсіндіреді, келешек жұмысын, тапсырма орындау тәсілдерін жоспарлай алады. Бұл топтың оқушылары үшін өзіне қойылған баға не үшін, қандай критерилер бойынша қойылғанын білу маңызды. Екінші типологиялық топтың оқушылары да сыныпта білім алуда жеткілікті табысты. Олар негізінен, мұғалімнің жаппай түсіндіруін ұғынады, зерделеніп отырған материалды есте сақтауы біршама жақсы, бірақ педагог </w:t>
      </w:r>
      <w:r w:rsidRPr="008828BA">
        <w:rPr>
          <w:rFonts w:ascii="Times New Roman" w:hAnsi="Times New Roman" w:cs="Times New Roman"/>
          <w:sz w:val="24"/>
          <w:szCs w:val="24"/>
          <w:lang w:val="kk-KZ"/>
        </w:rPr>
        <w:lastRenderedPageBreak/>
        <w:t>көмегінсіз қарапайым қорытындылар мен жинақтаулар жасауға қабілетсіз. Оларды жұмыстың барлық түрін орындауда едәуір төмен дербестігімен ерекшеленеді, олар мұғалімнің белсендіруші, әрі ұйымдастырушы көмегіне мұқтаж. Бұл оқушылар оларға хабарланып отырған құбылыстар, заттар, оқиғаларды көзіне елестете алмайды. Тапсырманы заттардың көмегімен бейнелеген кезде ғана саналы түрде орындайды. Сөзбен ауызша жеткізілген мәліметтер оларда қажет түсінікті үнемі тудыра бермейді. Бұл балалар бірінші топтағы оқушыларға қарағанда баяу меңгереді, дегенмен қандай да бір бағаны қоюдың негізгі критерилерін білуі тиіс.</w:t>
      </w:r>
    </w:p>
    <w:p w14:paraId="6C888044" w14:textId="754AB255"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Пайдаланған әдебиеттер:</w:t>
      </w:r>
    </w:p>
    <w:p w14:paraId="4BADAA50"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1.</w:t>
      </w:r>
      <w:r w:rsidRPr="008828BA">
        <w:rPr>
          <w:rFonts w:ascii="Times New Roman" w:hAnsi="Times New Roman" w:cs="Times New Roman"/>
          <w:sz w:val="24"/>
          <w:szCs w:val="24"/>
        </w:rPr>
        <w:t>Салина Р.М, Жумагазина Г. Критерии оценивания учебных достижений учащихся // Профессионал Казахстана. – №10 (53). – 2007. – C. 30-</w:t>
      </w:r>
      <w:proofErr w:type="gramStart"/>
      <w:r w:rsidRPr="008828BA">
        <w:rPr>
          <w:rFonts w:ascii="Times New Roman" w:hAnsi="Times New Roman" w:cs="Times New Roman"/>
          <w:sz w:val="24"/>
          <w:szCs w:val="24"/>
        </w:rPr>
        <w:t>34 .</w:t>
      </w:r>
      <w:proofErr w:type="gramEnd"/>
    </w:p>
    <w:p w14:paraId="606B9168"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rPr>
        <w:t xml:space="preserve"> </w:t>
      </w:r>
      <w:r w:rsidRPr="008828BA">
        <w:rPr>
          <w:rFonts w:ascii="Times New Roman" w:hAnsi="Times New Roman" w:cs="Times New Roman"/>
          <w:sz w:val="24"/>
          <w:szCs w:val="24"/>
          <w:lang w:val="kk-KZ"/>
        </w:rPr>
        <w:t>2</w:t>
      </w:r>
      <w:r w:rsidRPr="008828BA">
        <w:rPr>
          <w:rFonts w:ascii="Times New Roman" w:hAnsi="Times New Roman" w:cs="Times New Roman"/>
          <w:sz w:val="24"/>
          <w:szCs w:val="24"/>
        </w:rPr>
        <w:t xml:space="preserve">. "Инклюзивное образовательное пространство в школе" статья директора лицея № 1 г. Т.С. Черняевой, Усть-Джегуты, Карачево-Черкасской республики. </w:t>
      </w:r>
      <w:hyperlink r:id="rId10" w:history="1">
        <w:r w:rsidRPr="008828BA">
          <w:rPr>
            <w:rStyle w:val="aa"/>
            <w:rFonts w:ascii="Times New Roman" w:hAnsi="Times New Roman" w:cs="Times New Roman"/>
            <w:color w:val="auto"/>
            <w:sz w:val="24"/>
            <w:szCs w:val="24"/>
          </w:rPr>
          <w:t>http://festival.1september.ru/articles/653265/</w:t>
        </w:r>
      </w:hyperlink>
      <w:r w:rsidRPr="008828BA">
        <w:rPr>
          <w:rFonts w:ascii="Times New Roman" w:hAnsi="Times New Roman" w:cs="Times New Roman"/>
          <w:sz w:val="24"/>
          <w:szCs w:val="24"/>
        </w:rPr>
        <w:t xml:space="preserve"> </w:t>
      </w:r>
    </w:p>
    <w:p w14:paraId="19B63486"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3</w:t>
      </w:r>
      <w:r w:rsidRPr="008828BA">
        <w:rPr>
          <w:rFonts w:ascii="Times New Roman" w:hAnsi="Times New Roman" w:cs="Times New Roman"/>
          <w:sz w:val="24"/>
          <w:szCs w:val="24"/>
        </w:rPr>
        <w:t xml:space="preserve">. Система критериального оценивания учебных достижений учащихся. Методическое пособие. – Астана. НАО. 2013. – 80 с. 29. Приказ МОН РК «Об утверждении критериев оценки </w:t>
      </w:r>
      <w:proofErr w:type="gramStart"/>
      <w:r w:rsidRPr="008828BA">
        <w:rPr>
          <w:rFonts w:ascii="Times New Roman" w:hAnsi="Times New Roman" w:cs="Times New Roman"/>
          <w:sz w:val="24"/>
          <w:szCs w:val="24"/>
        </w:rPr>
        <w:t>знаний</w:t>
      </w:r>
      <w:proofErr w:type="gramEnd"/>
      <w:r w:rsidRPr="008828BA">
        <w:rPr>
          <w:rFonts w:ascii="Times New Roman" w:hAnsi="Times New Roman" w:cs="Times New Roman"/>
          <w:sz w:val="24"/>
          <w:szCs w:val="24"/>
        </w:rPr>
        <w:t xml:space="preserve"> обучающихся» от 21 января 2016 года № 52. Зарегистрирован в Министерстве юстиции Республики Казахстан 19 февраля 2016 года № 13137. </w:t>
      </w:r>
    </w:p>
    <w:p w14:paraId="7E09C82D"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4</w:t>
      </w:r>
      <w:r w:rsidRPr="008828BA">
        <w:rPr>
          <w:rFonts w:ascii="Times New Roman" w:hAnsi="Times New Roman" w:cs="Times New Roman"/>
          <w:sz w:val="24"/>
          <w:szCs w:val="24"/>
        </w:rPr>
        <w:t>. Инструктивно-методическое письмо «Об особенностях организации образовательного процесса в общеобразовательных школах Республики Казахстан в 2016-2017 учебном году», 2016 г., С. 30-39</w:t>
      </w:r>
    </w:p>
    <w:p w14:paraId="58515BD6"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443CF363" w14:textId="4DA86EA6"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№14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Жаңа ақпаратты құралдарды қолданғанда  күтілетін нәтижелер</w:t>
      </w:r>
    </w:p>
    <w:p w14:paraId="7152043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7278975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Жаңа ақпаратты құралдарды қолданғанда  күтілетін нәтижелер</w:t>
      </w:r>
    </w:p>
    <w:p w14:paraId="1753751F"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i/>
          <w:iCs/>
          <w:sz w:val="24"/>
          <w:szCs w:val="24"/>
          <w:lang w:val="kk-KZ"/>
        </w:rPr>
        <w:t xml:space="preserve">Ақпараттық жəне телекомуникациялық технологиялар </w:t>
      </w:r>
      <w:r w:rsidRPr="008828BA">
        <w:rPr>
          <w:rFonts w:ascii="Times New Roman" w:hAnsi="Times New Roman" w:cs="Times New Roman"/>
          <w:sz w:val="24"/>
          <w:szCs w:val="24"/>
          <w:lang w:val="kk-KZ"/>
        </w:rPr>
        <w:t>– бұл ақпаратты алу жəне тасымалдау, өңдеу, сақтау, жинау алгоритмі мен əртүрлі тəсілдері, əдістерін сипаттайтын жалпылама ұғым. Бұл анықтамаға «қолдану» сөзі енгізілмеген. Өйткені, ақпараттық жəне телекомуникациялық технологияларды қолдану, тағы бір технологиясын – ақпараттандыру технологиясының бір бөлігі болып табылатын, білім берудегі ақпараттық жəне телекомуникациялық технологияларды медицинада, əскери істе жəне адам əрекетінің басқа да аясында қолдану технологиясы туралы айтуға мүмкіндік береді.</w:t>
      </w:r>
    </w:p>
    <w:p w14:paraId="77C0F1DC"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 xml:space="preserve">Осы қолдану аясында ақпараттандыру технологиясының өзінің ерекшеліктері бар. </w:t>
      </w:r>
      <w:r w:rsidRPr="008828BA">
        <w:rPr>
          <w:rFonts w:ascii="Times New Roman" w:hAnsi="Times New Roman" w:cs="Times New Roman"/>
          <w:sz w:val="24"/>
          <w:szCs w:val="24"/>
        </w:rPr>
        <w:t>Мысалы, ақпараттық жəне телекомуникациялық</w:t>
      </w:r>
      <w:r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rPr>
        <w:t>технология ретінде қарастырылатын Интернет технологиясын</w:t>
      </w:r>
      <w:r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rPr>
        <w:t>айтуға болады. Мұнда, білім беруде Интернетті қолдану технологиясын ақпараттық жəне телекомуникациялық технология ретінде емес,</w:t>
      </w:r>
      <w:r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rPr>
        <w:t>білім беруді ақпараттандыру технологиясы ретінде есептеу орынды.</w:t>
      </w:r>
    </w:p>
    <w:p w14:paraId="400B8FB0"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rPr>
        <w:t>Қолмен орындалатын гипермəтіннің басқа нұсқасы – бұл қағазға</w:t>
      </w:r>
      <w:r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rPr>
        <w:t>басылған анықтамалық кітап, мəселен, сөздік немесе энциклопедия.</w:t>
      </w:r>
      <w:r w:rsidRPr="008828BA">
        <w:rPr>
          <w:rFonts w:ascii="Times New Roman" w:hAnsi="Times New Roman" w:cs="Times New Roman"/>
          <w:sz w:val="24"/>
          <w:szCs w:val="24"/>
          <w:lang w:val="kk-KZ"/>
        </w:rPr>
        <w:t xml:space="preserve"> Мұндай кітаптарда жарияланатын мақала немесе анықтаманың бір-біріне сілтемесі болады. Осы сілтемелердің негізінде оқырман толық жəне өзара байланысты ақпаратты ала алады. Бірақ мұнда оқырманға сілтеме көрсетілген мақаланы іздеу үшін беттерді парақтау қажет емес.</w:t>
      </w:r>
    </w:p>
    <w:p w14:paraId="16943C11"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Гипермəтін сөзін гипермедиалық болып табылатын жүйе деп атау тегін емес. Гипермəтін жəне гипермедиа сөздері өзара синонимдес сөздер.</w:t>
      </w:r>
    </w:p>
    <w:p w14:paraId="4FD10595"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Гипермəтіндегі гиперсілтеме ретінде:</w:t>
      </w:r>
    </w:p>
    <w:p w14:paraId="20D001D1"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терминдер жəне ұғымдар сөздігіне сілтемелер;</w:t>
      </w:r>
    </w:p>
    <w:p w14:paraId="66E27CD9"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статикалық иллюстрацияларға сілтемелер (бейнелейтін жəне шартты-графикалық);</w:t>
      </w:r>
    </w:p>
    <w:p w14:paraId="19DC8D71"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мультимедиалық ақпарат элементтеріне сілтемелер (анимациялық үзінділер, аудиожазбалар жəне бейнеүзінділер);</w:t>
      </w:r>
    </w:p>
    <w:p w14:paraId="3D2ADE26"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хрестоматиялық, анықтамалық жəне қосымша материалдарға сілтемелер;</w:t>
      </w:r>
    </w:p>
    <w:p w14:paraId="30993731"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мəтіннің құрылымдық элементтеріне сілтемелер (кіріспе, тақырып нөміріне, бөліміне жəне бөлімшелерге, сұрақтар тізіміне жəне т.б.);</w:t>
      </w:r>
    </w:p>
    <w:p w14:paraId="00E70F0C"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оқу жəне ғылыми əдебиеттер тізіміне сілтемелер;</w:t>
      </w:r>
    </w:p>
    <w:p w14:paraId="3B38F456"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ұйымдар тізіміне сілтемелер;</w:t>
      </w:r>
    </w:p>
    <w:p w14:paraId="13024AD5"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тарихи жағдайлар мен күндер тізіміне сілтемелер (хронологиялық көрсеткіш);</w:t>
      </w:r>
    </w:p>
    <w:p w14:paraId="59FD862C"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географиялық аталымдар тізіміне сілтемелер;</w:t>
      </w:r>
    </w:p>
    <w:p w14:paraId="6E113A0C" w14:textId="77777777" w:rsidR="00B860C7" w:rsidRPr="008828BA" w:rsidRDefault="00B860C7" w:rsidP="008828BA">
      <w:pPr>
        <w:autoSpaceDE w:val="0"/>
        <w:autoSpaceDN w:val="0"/>
        <w:adjustRightInd w:val="0"/>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телекомуникациялық желідегі сайттарға сілтемелер.</w:t>
      </w:r>
    </w:p>
    <w:p w14:paraId="25ECC61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Гипермəтіннің сілтемесі ретінде тек қана сөздер ғана емес, сонымен қатар сандар жəне графикалық элементтер де бола алатындығын атап өту керек. Гиперсілтемелер ақпараттық мақаланың белсенді элементтері болып табылады. Гипер сілтеменің көмегімен қолданушы өзі жұмыс істеп отырған ақпараттық ресурс бойынша жергілікті компьютерде немесе телекомуникациялық желіде орналасқан басқа ресурсқа ауыса алады.</w:t>
      </w:r>
    </w:p>
    <w:p w14:paraId="07771647" w14:textId="51A9B53D"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7E9E59B0"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1.</w:t>
      </w:r>
      <w:r w:rsidRPr="008828BA">
        <w:rPr>
          <w:rFonts w:ascii="Times New Roman" w:hAnsi="Times New Roman" w:cs="Times New Roman"/>
          <w:sz w:val="24"/>
          <w:szCs w:val="24"/>
        </w:rPr>
        <w:t>Салина Р.М, Жумагазина Г. Критерии оценивания учебных достижений учащихся // Профессионал Казахстана. – №10 (53). – 2007. – C. 30-</w:t>
      </w:r>
      <w:proofErr w:type="gramStart"/>
      <w:r w:rsidRPr="008828BA">
        <w:rPr>
          <w:rFonts w:ascii="Times New Roman" w:hAnsi="Times New Roman" w:cs="Times New Roman"/>
          <w:sz w:val="24"/>
          <w:szCs w:val="24"/>
        </w:rPr>
        <w:t>34 .</w:t>
      </w:r>
      <w:proofErr w:type="gramEnd"/>
    </w:p>
    <w:p w14:paraId="1BE3A21C"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rPr>
        <w:t xml:space="preserve"> </w:t>
      </w:r>
      <w:r w:rsidRPr="008828BA">
        <w:rPr>
          <w:rFonts w:ascii="Times New Roman" w:hAnsi="Times New Roman" w:cs="Times New Roman"/>
          <w:sz w:val="24"/>
          <w:szCs w:val="24"/>
          <w:lang w:val="kk-KZ"/>
        </w:rPr>
        <w:t>2</w:t>
      </w:r>
      <w:r w:rsidRPr="008828BA">
        <w:rPr>
          <w:rFonts w:ascii="Times New Roman" w:hAnsi="Times New Roman" w:cs="Times New Roman"/>
          <w:sz w:val="24"/>
          <w:szCs w:val="24"/>
        </w:rPr>
        <w:t xml:space="preserve">. "Инклюзивное образовательное пространство в школе" статья директора лицея № 1 г. Т.С. Черняевой, Усть-Джегуты, Карачево-Черкасской республики. </w:t>
      </w:r>
      <w:hyperlink r:id="rId11" w:history="1">
        <w:r w:rsidRPr="008828BA">
          <w:rPr>
            <w:rStyle w:val="aa"/>
            <w:rFonts w:ascii="Times New Roman" w:hAnsi="Times New Roman" w:cs="Times New Roman"/>
            <w:color w:val="auto"/>
            <w:sz w:val="24"/>
            <w:szCs w:val="24"/>
          </w:rPr>
          <w:t>http://festival.1september.ru/articles/653265/</w:t>
        </w:r>
      </w:hyperlink>
      <w:r w:rsidRPr="008828BA">
        <w:rPr>
          <w:rFonts w:ascii="Times New Roman" w:hAnsi="Times New Roman" w:cs="Times New Roman"/>
          <w:sz w:val="24"/>
          <w:szCs w:val="24"/>
        </w:rPr>
        <w:t xml:space="preserve"> </w:t>
      </w:r>
    </w:p>
    <w:p w14:paraId="06CED8AD"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3</w:t>
      </w:r>
      <w:r w:rsidRPr="008828BA">
        <w:rPr>
          <w:rFonts w:ascii="Times New Roman" w:hAnsi="Times New Roman" w:cs="Times New Roman"/>
          <w:sz w:val="24"/>
          <w:szCs w:val="24"/>
        </w:rPr>
        <w:t xml:space="preserve">. Система критериального оценивания учебных достижений учащихся. Методическое пособие. – Астана. НАО. 2013. – 80 с. 29. Приказ МОН РК «Об утверждении критериев оценки </w:t>
      </w:r>
      <w:proofErr w:type="gramStart"/>
      <w:r w:rsidRPr="008828BA">
        <w:rPr>
          <w:rFonts w:ascii="Times New Roman" w:hAnsi="Times New Roman" w:cs="Times New Roman"/>
          <w:sz w:val="24"/>
          <w:szCs w:val="24"/>
        </w:rPr>
        <w:t>знаний</w:t>
      </w:r>
      <w:proofErr w:type="gramEnd"/>
      <w:r w:rsidRPr="008828BA">
        <w:rPr>
          <w:rFonts w:ascii="Times New Roman" w:hAnsi="Times New Roman" w:cs="Times New Roman"/>
          <w:sz w:val="24"/>
          <w:szCs w:val="24"/>
        </w:rPr>
        <w:t xml:space="preserve"> обучающихся» от 21 января 2016 года № 52. Зарегистрирован в Министерстве юстиции Республики Казахстан 19 февраля 2016 года № 13137. </w:t>
      </w:r>
    </w:p>
    <w:p w14:paraId="485B29C8"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4</w:t>
      </w:r>
      <w:r w:rsidRPr="008828BA">
        <w:rPr>
          <w:rFonts w:ascii="Times New Roman" w:hAnsi="Times New Roman" w:cs="Times New Roman"/>
          <w:sz w:val="24"/>
          <w:szCs w:val="24"/>
        </w:rPr>
        <w:t>. Инструктивно-методическое письмо «Об особенностях организации образовательного процесса в общеобразовательных школах Республики Казахстан в 2016-2017 учебном году», 2016 г., С. 30-39</w:t>
      </w:r>
    </w:p>
    <w:p w14:paraId="7E0F9C29" w14:textId="769AC451" w:rsidR="00126AA3" w:rsidRPr="008828BA" w:rsidRDefault="00126AA3" w:rsidP="008828BA">
      <w:pPr>
        <w:spacing w:after="0" w:line="240" w:lineRule="auto"/>
        <w:rPr>
          <w:rFonts w:ascii="Times New Roman" w:hAnsi="Times New Roman" w:cs="Times New Roman"/>
          <w:b/>
          <w:sz w:val="24"/>
          <w:szCs w:val="24"/>
          <w:lang w:val="kk-KZ"/>
        </w:rPr>
      </w:pPr>
    </w:p>
    <w:p w14:paraId="09534D92" w14:textId="2A6A4B7E"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8-апта Ерекше білім беруге қажеттілігі бар балаларды жалпы білім беру үрдісіне қосуда «Деңгейлеп-саралап оқыту»  технологиясы</w:t>
      </w:r>
    </w:p>
    <w:p w14:paraId="5BD38C9D" w14:textId="4ADEE22F"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№15,16 лекция тақырыбы:</w:t>
      </w:r>
      <w:r w:rsidRPr="008828BA">
        <w:rPr>
          <w:rFonts w:ascii="Times New Roman" w:hAnsi="Times New Roman" w:cs="Times New Roman"/>
          <w:sz w:val="24"/>
          <w:szCs w:val="24"/>
          <w:lang w:val="kk-KZ"/>
        </w:rPr>
        <w:t xml:space="preserve"> Ерекше білім беруге қажеттілігі бар балаларды жалпы білім беру үрдісіне қосуда «Деңгейлеп-саралап оқыту» технологиясының маңызы және оны қолдану</w:t>
      </w:r>
    </w:p>
    <w:p w14:paraId="5DC6542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1C9826D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Ерекше білім беруге қажеттілігі бар балаларды жалпы білім беру үрдісіне қосуда «Деңгейлеп-саралап оқыту» технологиясының маңызы және оны қолдану</w:t>
      </w:r>
    </w:p>
    <w:p w14:paraId="14165CC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38F0DB09"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0B0FC556"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77121848"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Тебенова К.С. Основы инклюзивного образования: учебное пособие / К.С. Тебенова, С.Т. Каргин, Л.С. Заркенова и др. – Алматы: издательство «Эверо», 2016.-304с.</w:t>
      </w:r>
    </w:p>
    <w:p w14:paraId="0C3A6A29"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rPr>
      </w:pPr>
      <w:r w:rsidRPr="008828BA">
        <w:rPr>
          <w:rFonts w:ascii="Times New Roman" w:hAnsi="Times New Roman"/>
          <w:sz w:val="24"/>
          <w:szCs w:val="24"/>
          <w:lang w:val="kk-KZ"/>
        </w:rPr>
        <w:t xml:space="preserve">4 </w:t>
      </w:r>
      <w:r w:rsidRPr="008828BA">
        <w:rPr>
          <w:rFonts w:ascii="Times New Roman" w:hAnsi="Times New Roman"/>
          <w:sz w:val="24"/>
          <w:szCs w:val="24"/>
        </w:rPr>
        <w:t>http://www.edu.gov.kz/ru/- официальный сайт М</w:t>
      </w:r>
      <w:r w:rsidRPr="008828BA">
        <w:rPr>
          <w:rFonts w:ascii="Times New Roman" w:hAnsi="Times New Roman"/>
          <w:sz w:val="24"/>
          <w:szCs w:val="24"/>
          <w:lang w:val="kk-KZ"/>
        </w:rPr>
        <w:t>и</w:t>
      </w:r>
      <w:r w:rsidRPr="008828BA">
        <w:rPr>
          <w:rFonts w:ascii="Times New Roman" w:hAnsi="Times New Roman"/>
          <w:sz w:val="24"/>
          <w:szCs w:val="24"/>
        </w:rPr>
        <w:t>нистерства образования науки РК</w:t>
      </w:r>
    </w:p>
    <w:p w14:paraId="38075ED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Келер ұрпақ алдында зор жауапкершілік жүгін арқалап келеміз» деген Елбасы Н.Ә.Назарбаевтың сөзі ұстаз қауымына үлкен тапсырыстарды артып отыр. Еліміздің болашағы көркейіп, өркениетті елдер қатарына қосылуы, бүгінгі ұрпақ бейнесімен көрінеді. Дүниежүзілік озық тәжірибелерге сүйеніп, жаңа типті оқыту, яғни әр баланың табиғи қабілетін дамыту үшін қолайлы жағдайлар жасай отырып, оны жан-жақты дамыту керек. Қазіргі білім беру мазмұны жаңарып, жаңа көзқарас пайда болып, оқытудың жаңа технологиясы өмірге келді. Яғни педагогикалық технология ұғымы іс-әрекетімізге кеңінен еніп, қолданылуда.</w:t>
      </w:r>
      <w:r w:rsidRPr="008828BA">
        <w:rPr>
          <w:rFonts w:ascii="Times New Roman" w:eastAsia="+mj-ea" w:hAnsi="Times New Roman" w:cs="Times New Roman"/>
          <w:kern w:val="24"/>
          <w:sz w:val="24"/>
          <w:szCs w:val="24"/>
          <w:lang w:val="kk-KZ"/>
        </w:rPr>
        <w:t xml:space="preserve"> </w:t>
      </w:r>
      <w:r w:rsidRPr="008828BA">
        <w:rPr>
          <w:rFonts w:ascii="Times New Roman" w:hAnsi="Times New Roman" w:cs="Times New Roman"/>
          <w:sz w:val="24"/>
          <w:szCs w:val="24"/>
          <w:lang w:val="kk-KZ"/>
        </w:rPr>
        <w:t xml:space="preserve">Келер ұрпақ алдында зор жауапкершілік жүгін арқалап келеміз» деген </w:t>
      </w:r>
      <w:r w:rsidRPr="008828BA">
        <w:rPr>
          <w:rFonts w:ascii="Times New Roman" w:hAnsi="Times New Roman" w:cs="Times New Roman"/>
          <w:sz w:val="24"/>
          <w:szCs w:val="24"/>
          <w:lang w:val="kk-KZ"/>
        </w:rPr>
        <w:lastRenderedPageBreak/>
        <w:t xml:space="preserve">Елбасы Н.Ә.Назарбаевтың сөзі ұстаз қауымына үлкен тапсырыстарды артып отыр. Еліміздің болашағы көркейіп, өркениетті елдер қатарына қосылуы, бүгінгі ұрпақ бейнесімен көрінеді. Дүниежүзілік озық тәжірибелерге сүйеніп, жаңа типті оқыту, яғни әр баланың табиғи қабілетін дамыту үшін қолайлы жағдайлар жасай отырып, оны жан-жақты дамыту керек. </w:t>
      </w:r>
    </w:p>
    <w:p w14:paraId="0DCF386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Жаңа технологиялар ішінде деңгейлеп-саралап оқыту технологиясы маңызды орын алады.</w:t>
      </w:r>
    </w:p>
    <w:p w14:paraId="61B475E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Осы технологияны 3 ғалым ізденіп, зерттеген. Олар: Н.П.Гузик, Ж.Қараев, Г.Ғ.Еркибаевалар.</w:t>
      </w:r>
    </w:p>
    <w:p w14:paraId="631C039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Деңгейлеп оқыту идеясының авторы </w:t>
      </w:r>
      <w:r w:rsidRPr="008828BA">
        <w:rPr>
          <w:rFonts w:ascii="Times New Roman" w:hAnsi="Times New Roman" w:cs="Times New Roman"/>
          <w:bCs/>
          <w:sz w:val="24"/>
          <w:szCs w:val="24"/>
        </w:rPr>
        <w:t>Н.П.Гузик</w:t>
      </w:r>
      <w:r w:rsidRPr="008828BA">
        <w:rPr>
          <w:rFonts w:ascii="Times New Roman" w:hAnsi="Times New Roman" w:cs="Times New Roman"/>
          <w:b/>
          <w:bCs/>
          <w:sz w:val="24"/>
          <w:szCs w:val="24"/>
        </w:rPr>
        <w:t> </w:t>
      </w:r>
      <w:r w:rsidRPr="008828BA">
        <w:rPr>
          <w:rFonts w:ascii="Times New Roman" w:hAnsi="Times New Roman" w:cs="Times New Roman"/>
          <w:sz w:val="24"/>
          <w:szCs w:val="24"/>
        </w:rPr>
        <w:t>сыныптағы оқушыларды да, соған сәйкес оқу бағдарламаларын да А, В, С – үш деңгейге бөлуді ұсынады.</w:t>
      </w:r>
    </w:p>
    <w:p w14:paraId="44C3C96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Жаңа технологиялар ішінде деңгейлеп-саралап оқыту технологиясы маңызды орын алады.</w:t>
      </w:r>
    </w:p>
    <w:p w14:paraId="26121158"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Осы технологияны 3 ғалым ізденіп, зерттеген. Олар: Н.П.Гузик, Ж.Қараев, Г.Ғ.Еркибаевалар.</w:t>
      </w:r>
    </w:p>
    <w:p w14:paraId="1E3014CB" w14:textId="2B1AFA6E" w:rsidR="00B860C7" w:rsidRPr="008828BA" w:rsidRDefault="0064659C"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 «А» – бағдарламасындағы тапсырмалар базалық стандарт түрінде белгіленеді. Оларды орындай отырып оқушы пән бойынша қайталау деңгейінде нақты материалды меңгереді. Материалды алғаш меңгеру жұмыстарының бұл деңгейінің өзіндік ерекшеліктері бар. Ол материалдың сан рет қайталануын, мағыналық топтарды бөлу, негізгі ойды табу дағдысын, есте сақтау тәсілдерін білуді, т.с.с. талап етеді.</w:t>
      </w:r>
    </w:p>
    <w:p w14:paraId="359A6F96" w14:textId="41BE8BD8" w:rsidR="00B860C7" w:rsidRPr="008828BA" w:rsidRDefault="0064659C"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 xml:space="preserve">- «В» – бағдарламасын орындамас бұрын «А» бағдарламасындағы тапсырма ларды әрбір оқушы орындауға міндетті. «В» – бағдарламасын қолдануға арналған есептерді орындау үшін қажет, ол оқушылардың оқу, ой-әрекетінің арнайы тәсілдерін меңгеруін қамтамасыз етеді. Сондықтан бұл бағдарламаға бірінші деңгейдегі материалды кеңейтетін, негізгі білімді дәлелдейтін, суреттейтін, нақтылайтын ұғымның қолданылуы мен жұмыс істеуін көрсететін қосымша мәліметтер енгізіледі. Бұл деңгей мәліметтер көлемін кеңейтіп, негізгі материалды терең түсінуге көмектеседі. </w:t>
      </w:r>
    </w:p>
    <w:p w14:paraId="00B79E0B" w14:textId="2EA5F30F" w:rsidR="00B860C7" w:rsidRPr="008828BA" w:rsidRDefault="0064659C"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 xml:space="preserve"> - «С» – бағдарламасының орындалуы оқушыларды алған білімді шығарма шылықпен қолданылатын деңгейге көтереді. Бұл бағдарлама оқу жұмысы мен ой-әрекетінің тәсілдерін және деректі оқу материалын еркін игеруді  көздейді. Өз  білімімен  мәселелер шешуде оқушыға оның логикалық ойлауын дамытатын мәліметтер беріп оны шығармашылықпен қолдану перспективасын ашады. Оқушыға өзін қосымша  жұмыста көрсетуге мүмкіндік береді.</w:t>
      </w:r>
    </w:p>
    <w:p w14:paraId="1F36C997" w14:textId="6AA935C5"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«А» – бағдарламасы оқытудың міндетті нәтижесіне сәйкес келеді.</w:t>
      </w:r>
    </w:p>
    <w:p w14:paraId="13E0652D" w14:textId="7880BFDF"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«В» – бағдарламасы оқулықтан қосымша есептер мен жаттығулардың енгізілуін көздейді.</w:t>
      </w:r>
    </w:p>
    <w:p w14:paraId="22961A9F" w14:textId="7E4DD122"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«С» – бағдарламасы қосымша оқу-әдістемелік әдебиеттерден алынған тапсырмалардан тұрады.</w:t>
      </w:r>
    </w:p>
    <w:p w14:paraId="7388087C" w14:textId="0A5D00C3"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 Әр пәндегі оқу бағдарламасын таңдау оқушының өзімен ойласа отырып жүргізіледі.</w:t>
      </w:r>
    </w:p>
    <w:p w14:paraId="44BA6084" w14:textId="2CF2F29C"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Әрбір тақырып бойынша өткізілетін сабақтар кезектесіп келетін бес типтен құралады.</w:t>
      </w:r>
    </w:p>
    <w:p w14:paraId="3D15738E" w14:textId="7F52263B"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-Бірінші – тақырыпты жалпы талдау сабақтары (оларды лекциялар деп атайды).</w:t>
      </w:r>
    </w:p>
    <w:p w14:paraId="7AFEF2FD" w14:textId="0D91A44A"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-Екінші – қиыстырылған семинар сабақтарда оқушылардың өзіндік жұмысының процесінде оқу материалдарының тереңдей талдануы. Мұндай сабақтар бірнеше рет (3-5 дейін) өткізіледі.</w:t>
      </w:r>
    </w:p>
    <w:p w14:paraId="21BCBD09" w14:textId="2758724B"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-Үшінші – қорытындылау және білімді жүйелеу сабақтары. </w:t>
      </w:r>
    </w:p>
    <w:p w14:paraId="60ACD61D" w14:textId="07255EB2"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 Төртінші – материалды пәнаралық қорытындылау сабақтары (оларды тақырыпты қорғау сабақтары деп те атайды).</w:t>
      </w:r>
    </w:p>
    <w:p w14:paraId="619EFA30" w14:textId="3FAE9606"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 Бесінші – пратикум сабақтар. </w:t>
      </w:r>
    </w:p>
    <w:p w14:paraId="2AF0F39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Барлық оқушы білім стандарты деңгейін толық игергеннен кейін ғана жаңа материалға ауысу жүзеге асырылады. Жалпы сыныптық, топтық және жеке жұмыстар арасындағы үйлесушілік базалық стандарт деңгейінде оқушылар біліміндегі ақаулықтарды анықтауға мүмкіндік береді.</w:t>
      </w:r>
    </w:p>
    <w:p w14:paraId="78BE57E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Оқушылардың біліміндегі ақаулықтарды жою үшін олармен сыныптан тыс жеке жұмыстар жүргізуге тура келеді. Әр пәнді деңгейлік бағдарламаны таңдау оқушының өзіне ұсынылады. Осылайша ортақ базалық білім минимумы қамтамасыз етілуімен қатар әр жеке тұлғаның шығармашылық дамуына де кеңістік ашылады.</w:t>
      </w:r>
    </w:p>
    <w:p w14:paraId="393FF80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Білімді бақылау кезінде деңгейлеу тереңдей түсіп, әрбір оқушының жетістігі есепке алынады. Яғни білім берудің буындары; түсіндіру, бекіту, тексеру барлығы деңгейлеп жүргізілуі тиіс.</w:t>
      </w:r>
    </w:p>
    <w:p w14:paraId="661B627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Деңгейлеп саралап оқыту технологиясы 1998 оқу жылынан бастап мектептің барлық сатысына, барлық пәндерге еніп, оқу үрдісін жандандыруға үлкен үлес қосып келеді.</w:t>
      </w:r>
      <w:r w:rsidRPr="008828BA">
        <w:rPr>
          <w:rFonts w:ascii="Times New Roman" w:hAnsi="Times New Roman" w:cs="Times New Roman"/>
          <w:sz w:val="24"/>
          <w:szCs w:val="24"/>
          <w:lang w:val="kk-KZ"/>
        </w:rPr>
        <w:br/>
        <w:t>Профессор Ж.Қараевтың деңгейлеп-саралап оқыту технологиясы жаңаша өзгерген мақсатпен оқушылардың өздігінен танып, іздену іс-әрекеттерін меңгертуді талап етеді. Бұл технологияда бірінші орында оқушы тұрады және өз бетім</w:t>
      </w:r>
    </w:p>
    <w:p w14:paraId="439E1A7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Деңгейлеп саралап оқыту технологиясы 1998 оқу жылынан бастап мектептің барлық сатысына, барлық пәндерге еніп, оқу үрдісін жандандыруға үлкен үлес қосып келеді.</w:t>
      </w:r>
      <w:r w:rsidRPr="008828BA">
        <w:rPr>
          <w:rFonts w:ascii="Times New Roman" w:hAnsi="Times New Roman" w:cs="Times New Roman"/>
          <w:sz w:val="24"/>
          <w:szCs w:val="24"/>
          <w:lang w:val="kk-KZ"/>
        </w:rPr>
        <w:br/>
        <w:t xml:space="preserve">       Профессор Ж.Қараевтың деңгейлеп-саралап оқыту технологиясы жаңаша өзгерген мақсатпен оқушылардың өздігінен танып, іздену іс-әрекеттерін меңгертуді талап етеді. Бұл технологияда бірінші орында оқушы тұрады және өз бетімен білім алудағы белсенділігіне аса назар аударылды.</w:t>
      </w:r>
    </w:p>
    <w:p w14:paraId="236B3FB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Деңгейлеп оқыту технологиясының мақсаты: әрбір оқушы өзінің даму деңгейінде оқу материалын меңгергенін қамтамасыз етеді.</w:t>
      </w:r>
    </w:p>
    <w:p w14:paraId="6479526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Деңгейлеп оқыту әр оқушыға өз мүмкіндіктерін пайдалана отырып, білім алуына жағдай жасауға мүмкіндік береді;</w:t>
      </w:r>
    </w:p>
    <w:p w14:paraId="1D5B5FB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Деңгейлеп оқыту әр түрлі категориядағы балаларға, олармен саралай жұмыс істеуге мүмкіндік береді.</w:t>
      </w:r>
    </w:p>
    <w:p w14:paraId="557298B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Деңгейлеп-саралап оқыту құрылымында білімді игерудің бірнеше деңгейі қарастырылады: ең төменгі деңгей (базалық), бағдарламалық, күрделенген деңгей сондықтан әрбір оқушы меңгеруі тиіс.</w:t>
      </w:r>
    </w:p>
    <w:p w14:paraId="285A4E2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Ж.Қараевтің деңгейлеп саралап оқыту технологиясында төмендегідей 4 деңгей көрсетілген:</w:t>
      </w:r>
    </w:p>
    <w:p w14:paraId="2B75BAB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Бірінші деңгей-«үйренушілік» ( Репродуктивтік )</w:t>
      </w:r>
      <w:r w:rsidRPr="008828BA">
        <w:rPr>
          <w:rFonts w:ascii="Times New Roman" w:hAnsi="Times New Roman" w:cs="Times New Roman"/>
          <w:sz w:val="24"/>
          <w:szCs w:val="24"/>
          <w:lang w:val="kk-KZ"/>
        </w:rPr>
        <w:t> Оқушылардың жаңа тақырыптан алған білімдерін бекіту үшін, еске түсіріп, қайталау үшін және алған білімдерін практикада қолдана білуге жаттықтырады. Берілген есептер мен тапсырмалар өмірмен, қоршаған ортамен байланыстырылған болуы керек. Мұнда оқушының қызығушылығына, таным бірлігіне назар аударылады.</w:t>
      </w:r>
    </w:p>
    <w:p w14:paraId="5E88B1F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Екінші деңгей-«алгоритмдік»</w:t>
      </w:r>
      <w:r w:rsidRPr="008828BA">
        <w:rPr>
          <w:rFonts w:ascii="Times New Roman" w:hAnsi="Times New Roman" w:cs="Times New Roman"/>
          <w:b/>
          <w:bCs/>
          <w:sz w:val="24"/>
          <w:szCs w:val="24"/>
          <w:lang w:val="kk-KZ"/>
        </w:rPr>
        <w:t xml:space="preserve"> </w:t>
      </w:r>
      <w:r w:rsidRPr="008828BA">
        <w:rPr>
          <w:rFonts w:ascii="Times New Roman" w:hAnsi="Times New Roman" w:cs="Times New Roman"/>
          <w:sz w:val="24"/>
          <w:szCs w:val="24"/>
          <w:lang w:val="kk-KZ"/>
        </w:rPr>
        <w:t> Мұнда кері байланысқан функцияларды орындау үшін тексеру тапсырмалары, іріленген  материалдарды жүйеге келтіруге, реттеуге арналған, мазмұны өзгертілген жағдайға тапсырмалар беріледі. Сонымен қатар ұлттық негізде құрылған, көбінесе танымдық және үйренушілік мәні бар тапсырмалар, мысалы, сөзтізбектер, ребустар, ойлауға арналған тапсырмалар беріледі.</w:t>
      </w:r>
    </w:p>
    <w:p w14:paraId="3D1FD5A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Үшінші деңгей - «эвристикалық»</w:t>
      </w:r>
      <w:r w:rsidRPr="008828BA">
        <w:rPr>
          <w:rFonts w:ascii="Times New Roman" w:hAnsi="Times New Roman" w:cs="Times New Roman"/>
          <w:sz w:val="24"/>
          <w:szCs w:val="24"/>
          <w:lang w:val="kk-KZ"/>
        </w:rPr>
        <w:t xml:space="preserve"> Бұл  деңгейде оқушылар тақырып бойынша меңгерген білімдерін жетілдіріп, тереңдетумен қатар, ой қорытуға арналған, дағды қалыптастыратын, әртүрлі әдіс-тәсілдермен орындалатын тапсырмалар орындайды. Оқушы өзі ізденіп, материалды саналы түрде меңгеруі керек.</w:t>
      </w:r>
    </w:p>
    <w:p w14:paraId="0955273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Төртінші деңгей-«шығармашылық»</w:t>
      </w:r>
      <w:r w:rsidRPr="008828BA">
        <w:rPr>
          <w:rFonts w:ascii="Times New Roman" w:hAnsi="Times New Roman" w:cs="Times New Roman"/>
          <w:b/>
          <w:bCs/>
          <w:sz w:val="24"/>
          <w:szCs w:val="24"/>
          <w:lang w:val="kk-KZ"/>
        </w:rPr>
        <w:t xml:space="preserve"> </w:t>
      </w:r>
      <w:r w:rsidRPr="008828BA">
        <w:rPr>
          <w:rFonts w:ascii="Times New Roman" w:hAnsi="Times New Roman" w:cs="Times New Roman"/>
          <w:sz w:val="24"/>
          <w:szCs w:val="24"/>
          <w:lang w:val="kk-KZ"/>
        </w:rPr>
        <w:t>Оқушы өзіндік шығармашылық деңгейін көрсетеді.  Шығармашылық тапсырмалар – оқушылардың білімділігі мен дағдысын қалыптастыру және оны бағалау деңгейі болады. Өз бетімен талдау жасау арқылы шығармашылық тұрғыдан зерттеу жұмысын жүргізуге баулу. </w:t>
      </w:r>
      <w:r w:rsidRPr="008828BA">
        <w:rPr>
          <w:rFonts w:ascii="Times New Roman" w:hAnsi="Times New Roman" w:cs="Times New Roman"/>
          <w:sz w:val="24"/>
          <w:szCs w:val="24"/>
          <w:lang w:val="kk-KZ"/>
        </w:rPr>
        <w:br/>
        <w:t xml:space="preserve">       Осылай бір деңгейден келесі деңгейге өту үшін өз білімін, білік пен дағдысын толықтырып отырады. Нәтижесінде жоғары деңгейлік тапсырмаларды орындау әр оқушының мақсатына айналады.</w:t>
      </w:r>
    </w:p>
    <w:p w14:paraId="22CF1D6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Кесте-1 </w:t>
      </w:r>
    </w:p>
    <w:p w14:paraId="7EA72AB7" w14:textId="27BE4956"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Деңгейлеп туа біткен ақыл-ой қабілетінің жеке даму жан-жақтылығына негізделген</w:t>
      </w:r>
    </w:p>
    <w:tbl>
      <w:tblPr>
        <w:tblW w:w="13240" w:type="dxa"/>
        <w:tblCellMar>
          <w:left w:w="0" w:type="dxa"/>
          <w:right w:w="0" w:type="dxa"/>
        </w:tblCellMar>
        <w:tblLook w:val="04A0" w:firstRow="1" w:lastRow="0" w:firstColumn="1" w:lastColumn="0" w:noHBand="0" w:noVBand="1"/>
      </w:tblPr>
      <w:tblGrid>
        <w:gridCol w:w="2780"/>
        <w:gridCol w:w="2976"/>
        <w:gridCol w:w="7484"/>
      </w:tblGrid>
      <w:tr w:rsidR="00B860C7" w:rsidRPr="008828BA" w14:paraId="1DE61B29" w14:textId="77777777" w:rsidTr="006972DA">
        <w:trPr>
          <w:trHeight w:val="868"/>
        </w:trPr>
        <w:tc>
          <w:tcPr>
            <w:tcW w:w="2780"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6E1EA0D2"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lastRenderedPageBreak/>
              <w:t>Кезеңдер</w:t>
            </w:r>
            <w:r w:rsidRPr="008828BA">
              <w:rPr>
                <w:rFonts w:ascii="Times New Roman" w:eastAsia="Times New Roman" w:hAnsi="Times New Roman" w:cs="Times New Roman"/>
                <w:kern w:val="24"/>
                <w:sz w:val="24"/>
                <w:szCs w:val="24"/>
              </w:rPr>
              <w:t xml:space="preserve"> </w:t>
            </w:r>
          </w:p>
        </w:tc>
        <w:tc>
          <w:tcPr>
            <w:tcW w:w="2976"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280C7953"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t>Мұғалімнің іс-әрекеті</w:t>
            </w:r>
            <w:r w:rsidRPr="008828BA">
              <w:rPr>
                <w:rFonts w:ascii="Times New Roman" w:eastAsia="Times New Roman" w:hAnsi="Times New Roman" w:cs="Times New Roman"/>
                <w:kern w:val="24"/>
                <w:sz w:val="24"/>
                <w:szCs w:val="24"/>
              </w:rPr>
              <w:t xml:space="preserve"> </w:t>
            </w:r>
          </w:p>
        </w:tc>
        <w:tc>
          <w:tcPr>
            <w:tcW w:w="7484"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01972153"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t>Оқушының іс-әрекеті</w:t>
            </w:r>
            <w:r w:rsidRPr="008828BA">
              <w:rPr>
                <w:rFonts w:ascii="Times New Roman" w:eastAsia="Times New Roman" w:hAnsi="Times New Roman" w:cs="Times New Roman"/>
                <w:kern w:val="24"/>
                <w:sz w:val="24"/>
                <w:szCs w:val="24"/>
              </w:rPr>
              <w:t xml:space="preserve"> </w:t>
            </w:r>
          </w:p>
        </w:tc>
      </w:tr>
      <w:tr w:rsidR="00B860C7" w:rsidRPr="008828BA" w14:paraId="5850CD75" w14:textId="77777777" w:rsidTr="006972DA">
        <w:trPr>
          <w:trHeight w:val="1483"/>
        </w:trPr>
        <w:tc>
          <w:tcPr>
            <w:tcW w:w="2780"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1FACBB9B"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t>Диагностикалық кезең</w:t>
            </w:r>
            <w:r w:rsidRPr="008828BA">
              <w:rPr>
                <w:rFonts w:ascii="Times New Roman" w:eastAsia="Times New Roman" w:hAnsi="Times New Roman" w:cs="Times New Roman"/>
                <w:kern w:val="24"/>
                <w:sz w:val="24"/>
                <w:szCs w:val="24"/>
              </w:rPr>
              <w:t xml:space="preserve"> </w:t>
            </w:r>
          </w:p>
        </w:tc>
        <w:tc>
          <w:tcPr>
            <w:tcW w:w="2976"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40A5E1C4"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 xml:space="preserve">Оқушылардың білім деңгейін диагностикалау </w:t>
            </w:r>
          </w:p>
        </w:tc>
        <w:tc>
          <w:tcPr>
            <w:tcW w:w="7484"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36D30418"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Мұғаліммен бірлесе отырып оқу деңгейін таңдау</w:t>
            </w:r>
          </w:p>
        </w:tc>
      </w:tr>
      <w:tr w:rsidR="00B860C7" w:rsidRPr="008828BA" w14:paraId="1C0A3DD5" w14:textId="77777777" w:rsidTr="006972DA">
        <w:trPr>
          <w:trHeight w:val="2086"/>
        </w:trPr>
        <w:tc>
          <w:tcPr>
            <w:tcW w:w="2780"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2EE6D8F2"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t>Оқушыларды топқа бөлу</w:t>
            </w:r>
            <w:r w:rsidRPr="008828BA">
              <w:rPr>
                <w:rFonts w:ascii="Times New Roman" w:eastAsia="Times New Roman" w:hAnsi="Times New Roman" w:cs="Times New Roman"/>
                <w:kern w:val="24"/>
                <w:sz w:val="24"/>
                <w:szCs w:val="24"/>
              </w:rPr>
              <w:t xml:space="preserve"> </w:t>
            </w:r>
          </w:p>
        </w:tc>
        <w:tc>
          <w:tcPr>
            <w:tcW w:w="2976"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691D94C7"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 xml:space="preserve">Әр деңгей үшін оқу мазмұны мен қойылатын нақты талаптарды айқындау </w:t>
            </w:r>
          </w:p>
        </w:tc>
        <w:tc>
          <w:tcPr>
            <w:tcW w:w="7484"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2EE18078" w14:textId="77777777" w:rsidR="00B860C7" w:rsidRPr="008828BA" w:rsidRDefault="00B860C7" w:rsidP="008828BA">
            <w:pPr>
              <w:tabs>
                <w:tab w:val="left" w:pos="3742"/>
                <w:tab w:val="left" w:pos="3883"/>
              </w:tabs>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 xml:space="preserve">Топтардағы оқыту талапта рының жобасын талқы лауға қатысу </w:t>
            </w:r>
          </w:p>
        </w:tc>
      </w:tr>
      <w:tr w:rsidR="00B860C7" w:rsidRPr="008828BA" w14:paraId="529AB616" w14:textId="77777777" w:rsidTr="006972DA">
        <w:trPr>
          <w:trHeight w:val="1274"/>
        </w:trPr>
        <w:tc>
          <w:tcPr>
            <w:tcW w:w="2780"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4FF2DDBC"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t>Оқытуды іске асыру</w:t>
            </w:r>
            <w:r w:rsidRPr="008828BA">
              <w:rPr>
                <w:rFonts w:ascii="Times New Roman" w:eastAsia="Times New Roman" w:hAnsi="Times New Roman" w:cs="Times New Roman"/>
                <w:kern w:val="24"/>
                <w:sz w:val="24"/>
                <w:szCs w:val="24"/>
              </w:rPr>
              <w:t xml:space="preserve"> </w:t>
            </w:r>
          </w:p>
        </w:tc>
        <w:tc>
          <w:tcPr>
            <w:tcW w:w="2976"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33314878"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Мұғалімнің материалды оқу топтарын беруі</w:t>
            </w:r>
          </w:p>
        </w:tc>
        <w:tc>
          <w:tcPr>
            <w:tcW w:w="7484"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04B5EEE7"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 xml:space="preserve">өзінің оқу іс-әрекетін ұйымдастыруы </w:t>
            </w:r>
          </w:p>
        </w:tc>
      </w:tr>
      <w:tr w:rsidR="00B860C7" w:rsidRPr="008828BA" w14:paraId="72E864EA" w14:textId="77777777" w:rsidTr="006972DA">
        <w:trPr>
          <w:trHeight w:val="2898"/>
        </w:trPr>
        <w:tc>
          <w:tcPr>
            <w:tcW w:w="2780"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14483D3E"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b/>
                <w:bCs/>
                <w:kern w:val="24"/>
                <w:sz w:val="24"/>
                <w:szCs w:val="24"/>
              </w:rPr>
              <w:t>Білімді меңгерту нәтижесін бағалау</w:t>
            </w:r>
            <w:r w:rsidRPr="008828BA">
              <w:rPr>
                <w:rFonts w:ascii="Times New Roman" w:eastAsia="Times New Roman" w:hAnsi="Times New Roman" w:cs="Times New Roman"/>
                <w:kern w:val="24"/>
                <w:sz w:val="24"/>
                <w:szCs w:val="24"/>
              </w:rPr>
              <w:t xml:space="preserve"> </w:t>
            </w:r>
          </w:p>
        </w:tc>
        <w:tc>
          <w:tcPr>
            <w:tcW w:w="2976"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32621F6F"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Атқарылған жұмыстар нәтижесі бойынша оқушыларды бағалау (Кері байланыстың дұрыс орнатылуы)</w:t>
            </w:r>
          </w:p>
        </w:tc>
        <w:tc>
          <w:tcPr>
            <w:tcW w:w="7484" w:type="dxa"/>
            <w:tcBorders>
              <w:top w:val="single" w:sz="6" w:space="0" w:color="EDEDED"/>
              <w:left w:val="single" w:sz="6" w:space="0" w:color="EDEDED"/>
              <w:bottom w:val="single" w:sz="6" w:space="0" w:color="EDEDED"/>
              <w:right w:val="single" w:sz="6" w:space="0" w:color="EDEDED"/>
            </w:tcBorders>
            <w:shd w:val="clear" w:color="auto" w:fill="auto"/>
            <w:tcMar>
              <w:top w:w="21" w:type="dxa"/>
              <w:left w:w="86" w:type="dxa"/>
              <w:bottom w:w="21" w:type="dxa"/>
              <w:right w:w="86" w:type="dxa"/>
            </w:tcMar>
            <w:vAlign w:val="center"/>
            <w:hideMark/>
          </w:tcPr>
          <w:p w14:paraId="795CA9BB" w14:textId="77777777" w:rsidR="00B860C7" w:rsidRPr="008828BA" w:rsidRDefault="00B860C7" w:rsidP="008828BA">
            <w:pPr>
              <w:spacing w:after="0" w:line="240" w:lineRule="auto"/>
              <w:ind w:firstLine="567"/>
              <w:rPr>
                <w:rFonts w:ascii="Times New Roman" w:eastAsia="Times New Roman" w:hAnsi="Times New Roman" w:cs="Times New Roman"/>
                <w:sz w:val="24"/>
                <w:szCs w:val="24"/>
              </w:rPr>
            </w:pPr>
            <w:r w:rsidRPr="008828BA">
              <w:rPr>
                <w:rFonts w:ascii="Times New Roman" w:eastAsia="Times New Roman" w:hAnsi="Times New Roman" w:cs="Times New Roman"/>
                <w:kern w:val="24"/>
                <w:sz w:val="24"/>
                <w:szCs w:val="24"/>
              </w:rPr>
              <w:t xml:space="preserve">Нәтижелері бойынша өзара және өзін-өзі бағылауды жүзеге асыру </w:t>
            </w:r>
          </w:p>
        </w:tc>
      </w:tr>
    </w:tbl>
    <w:p w14:paraId="58745A1F" w14:textId="77777777" w:rsidR="00B860C7" w:rsidRPr="008828BA" w:rsidRDefault="00B860C7" w:rsidP="008828BA">
      <w:pPr>
        <w:spacing w:after="0" w:line="240" w:lineRule="auto"/>
        <w:ind w:firstLine="567"/>
        <w:rPr>
          <w:rFonts w:ascii="Times New Roman" w:hAnsi="Times New Roman" w:cs="Times New Roman"/>
          <w:sz w:val="24"/>
          <w:szCs w:val="24"/>
        </w:rPr>
      </w:pPr>
    </w:p>
    <w:p w14:paraId="02B22D82"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
          <w:bCs/>
          <w:sz w:val="24"/>
          <w:szCs w:val="24"/>
          <w:lang w:val="kk-KZ"/>
        </w:rPr>
        <w:t xml:space="preserve">   </w:t>
      </w:r>
      <w:r w:rsidRPr="008828BA">
        <w:rPr>
          <w:rFonts w:ascii="Times New Roman" w:hAnsi="Times New Roman" w:cs="Times New Roman"/>
          <w:bCs/>
          <w:sz w:val="24"/>
          <w:szCs w:val="24"/>
          <w:lang w:val="kk-KZ"/>
        </w:rPr>
        <w:t>Деңгейлеп-саралап оқыту технологиясының оқушыларға  тиімділігі:</w:t>
      </w:r>
    </w:p>
    <w:p w14:paraId="08888A54"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   Топ оқушыларының барлығы деңгейлік тапсырма орындауы </w:t>
      </w:r>
    </w:p>
    <w:p w14:paraId="792F7189"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Білім көрсеткішінің нақты және сапалы болуы </w:t>
      </w:r>
    </w:p>
    <w:p w14:paraId="2C238E5F"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Оқушының өз білімін өзі бағалап, білім деңгейін дамыта алуы </w:t>
      </w:r>
    </w:p>
    <w:p w14:paraId="6B199592"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Оқушылардың оқуға ынтасы мен мамандығына деген  қызығушылығының артуы </w:t>
      </w:r>
    </w:p>
    <w:p w14:paraId="4F8BF1AE"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Оқушының іздену дағдысының, ұстамдылығының қалыптасуы </w:t>
      </w:r>
    </w:p>
    <w:p w14:paraId="46C392ED"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Оқушы белсенділігінің оянуы </w:t>
      </w:r>
    </w:p>
    <w:p w14:paraId="57E86B75"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Алға қойған мақсатына жетуге дағдылануы, қиындықтарды жеңуге ұмтылуы </w:t>
      </w:r>
    </w:p>
    <w:p w14:paraId="0A6F4DC9"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Оқушының өздігінен жұмыс істеуі мен жауапкершілігінің артуы </w:t>
      </w:r>
    </w:p>
    <w:p w14:paraId="6B07C92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Деңгейлеп-саралап оқыту  технологиясының  оқытушыларға тиімділігі</w:t>
      </w:r>
      <w:r w:rsidRPr="008828BA">
        <w:rPr>
          <w:rFonts w:ascii="Times New Roman" w:hAnsi="Times New Roman" w:cs="Times New Roman"/>
          <w:bCs/>
          <w:sz w:val="24"/>
          <w:szCs w:val="24"/>
          <w:lang w:val="kk-KZ"/>
        </w:rPr>
        <w:br/>
      </w:r>
      <w:r w:rsidRPr="008828BA">
        <w:rPr>
          <w:rFonts w:ascii="Times New Roman" w:hAnsi="Times New Roman" w:cs="Times New Roman"/>
          <w:sz w:val="24"/>
          <w:szCs w:val="24"/>
          <w:lang w:val="kk-KZ"/>
        </w:rPr>
        <w:t xml:space="preserve">Деңгейлеп-саралап оқытуда білім игерудің үш деңгейінің қарастырылуы </w:t>
      </w:r>
    </w:p>
    <w:p w14:paraId="24BD7CD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Оқушылардың сабақ үстінде бірнеше деңгейде жұмыс жүргізуі </w:t>
      </w:r>
    </w:p>
    <w:p w14:paraId="146A440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Білім дәрежесі бірдей топтарды тексеру ісінің жеңілдеуі </w:t>
      </w:r>
    </w:p>
    <w:p w14:paraId="4BC196A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Оқушылардың жұмыстары әділ бағалануы </w:t>
      </w:r>
    </w:p>
    <w:p w14:paraId="5CBDDFD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Оқушы мен  оқытушының  шығармашылық қызметін белсенді түрде дамытуы </w:t>
      </w:r>
    </w:p>
    <w:p w14:paraId="7B40D3AE"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sz w:val="24"/>
          <w:szCs w:val="24"/>
          <w:lang w:val="kk-KZ"/>
        </w:rPr>
        <w:t>Дарынды оқушыларды анықтап, олармен тұрақты және жүйелі жұмыс істеу мүмкіндігінің орнауы</w:t>
      </w:r>
    </w:p>
    <w:p w14:paraId="0105AA3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p>
    <w:p w14:paraId="51606230" w14:textId="4A1023F6"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9-апта Ерекше білім беруге қажеттілігі бар тұлғаларды қашықтықтан оқыту</w:t>
      </w:r>
    </w:p>
    <w:p w14:paraId="79A3B396" w14:textId="6840654A"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b/>
          <w:sz w:val="24"/>
          <w:szCs w:val="24"/>
          <w:lang w:val="kk-KZ"/>
        </w:rPr>
        <w:lastRenderedPageBreak/>
        <w:t>№17 лекция тақырыбы:</w:t>
      </w:r>
      <w:r w:rsidRPr="008828BA">
        <w:rPr>
          <w:rFonts w:ascii="Times New Roman" w:hAnsi="Times New Roman" w:cs="Times New Roman"/>
          <w:sz w:val="24"/>
          <w:szCs w:val="24"/>
          <w:lang w:val="kk-KZ"/>
        </w:rPr>
        <w:t xml:space="preserve"> Ерекше білім беруге қажеттілігі бар тұлғаларды қашықтықтан оқыту.</w:t>
      </w:r>
    </w:p>
    <w:p w14:paraId="182D793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23908A1A" w14:textId="58EE9F35"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1. Ерекше білім беруге қажеттілігі бар тұлғаларды қашықтықтан оқыту. </w:t>
      </w:r>
    </w:p>
    <w:p w14:paraId="527B26E5" w14:textId="77777777" w:rsidR="00B860C7" w:rsidRPr="008828BA" w:rsidRDefault="00B860C7" w:rsidP="008828BA">
      <w:pPr>
        <w:pStyle w:val="a5"/>
        <w:spacing w:before="0" w:beforeAutospacing="0" w:after="0" w:afterAutospacing="0"/>
        <w:ind w:firstLine="567"/>
        <w:jc w:val="both"/>
        <w:rPr>
          <w:lang w:val="kk-KZ"/>
        </w:rPr>
      </w:pPr>
      <w:r w:rsidRPr="008828BA">
        <w:rPr>
          <w:rStyle w:val="a7"/>
          <w:lang w:val="kk-KZ"/>
        </w:rPr>
        <w:t>Қашықтықтан оқыту дегеніміз </w:t>
      </w:r>
      <w:r w:rsidRPr="008828BA">
        <w:rPr>
          <w:lang w:val="kk-KZ"/>
        </w:rPr>
        <w:t>— мұғалім мен оқушы арасында қандай да қашықтықта интернет ресурстарының сүйемелдеуімен өтілетін оқытудың формасы, яғни интернет желілерінің көмегімен белгілі бір арақашықтықта  оқыту.</w:t>
      </w:r>
    </w:p>
    <w:p w14:paraId="599002B2"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ҚО ұйымдастырудың 3 түрлі формасы бар: онлайн (синхрондық) және оффлайн (асинхрондық), және кеңтаралған үшінші түрі вебинар</w:t>
      </w:r>
    </w:p>
    <w:p w14:paraId="04C448E6" w14:textId="77777777" w:rsidR="00B860C7" w:rsidRPr="008828BA" w:rsidRDefault="00B860C7" w:rsidP="008828BA">
      <w:pPr>
        <w:pStyle w:val="a5"/>
        <w:spacing w:before="0" w:beforeAutospacing="0" w:after="0" w:afterAutospacing="0"/>
        <w:ind w:firstLine="567"/>
        <w:jc w:val="both"/>
        <w:rPr>
          <w:lang w:val="kk-KZ"/>
        </w:rPr>
      </w:pPr>
      <w:r w:rsidRPr="008828BA">
        <w:rPr>
          <w:rStyle w:val="a9"/>
          <w:rFonts w:eastAsiaTheme="majorEastAsia"/>
          <w:lang w:val="kk-KZ"/>
        </w:rPr>
        <w:t>Онлайн режимдегі оқыту </w:t>
      </w:r>
      <w:r w:rsidRPr="008828BA">
        <w:rPr>
          <w:lang w:val="kk-KZ"/>
        </w:rPr>
        <w:t>дегеніміз – интернет ресурстарының көмегімен ағымдағы уақытта белгілі бір қашықтықта мұғалім  экранын көру арқылы оқытуды ұйымдастыру формасы.</w:t>
      </w:r>
    </w:p>
    <w:p w14:paraId="792D580C" w14:textId="77777777" w:rsidR="00B860C7" w:rsidRPr="008828BA" w:rsidRDefault="00B860C7" w:rsidP="008828BA">
      <w:pPr>
        <w:pStyle w:val="a5"/>
        <w:spacing w:before="0" w:beforeAutospacing="0" w:after="0" w:afterAutospacing="0"/>
        <w:ind w:firstLine="567"/>
        <w:jc w:val="both"/>
        <w:rPr>
          <w:lang w:val="kk-KZ"/>
        </w:rPr>
      </w:pPr>
      <w:r w:rsidRPr="008828BA">
        <w:rPr>
          <w:rStyle w:val="a9"/>
          <w:rFonts w:eastAsiaTheme="majorEastAsia"/>
          <w:lang w:val="kk-KZ"/>
        </w:rPr>
        <w:t>Оффлайн режимдегі оқыту</w:t>
      </w:r>
      <w:r w:rsidRPr="008828BA">
        <w:rPr>
          <w:lang w:val="kk-KZ"/>
        </w:rPr>
        <w:t> дегеніміз – интернет ресурстарының көмегімен (электрондық пошта) мұғалім мен оқушы арасындағы ақпарат алмасуды қамтасыз етуге мүмкіндік беретін оқытудың формасы.</w:t>
      </w:r>
    </w:p>
    <w:p w14:paraId="5B97C2E9" w14:textId="77777777" w:rsidR="00B860C7" w:rsidRPr="008828BA" w:rsidRDefault="00B860C7" w:rsidP="008828BA">
      <w:pPr>
        <w:pStyle w:val="a5"/>
        <w:spacing w:before="0" w:beforeAutospacing="0" w:after="0" w:afterAutospacing="0"/>
        <w:ind w:firstLine="567"/>
        <w:jc w:val="both"/>
      </w:pPr>
      <w:r w:rsidRPr="008828BA">
        <w:rPr>
          <w:rStyle w:val="a9"/>
          <w:rFonts w:eastAsiaTheme="majorEastAsia"/>
        </w:rPr>
        <w:t>Вебинар</w:t>
      </w:r>
      <w:r w:rsidRPr="008828BA">
        <w:t> дегеніміз – интернет желілерінің көмегімен семинарлар мен тренинтер өткізу формасы.</w:t>
      </w:r>
    </w:p>
    <w:p w14:paraId="681D5CE7" w14:textId="77777777" w:rsidR="00B860C7" w:rsidRPr="008828BA" w:rsidRDefault="00B860C7" w:rsidP="008828BA">
      <w:pPr>
        <w:pStyle w:val="a5"/>
        <w:spacing w:before="0" w:beforeAutospacing="0" w:after="0" w:afterAutospacing="0"/>
        <w:ind w:firstLine="567"/>
        <w:jc w:val="both"/>
      </w:pPr>
      <w:r w:rsidRPr="008828BA">
        <w:t>Осы технология бойынша оқытуды ұйымдастырып, бүкіләлемдік желі көмегімен барлық компьютерлерді бір желіге біріктіріп сабақ өтуші тұлғаны </w:t>
      </w:r>
      <w:r w:rsidRPr="008828BA">
        <w:rPr>
          <w:rStyle w:val="a9"/>
          <w:rFonts w:eastAsiaTheme="majorEastAsia"/>
        </w:rPr>
        <w:t>тьютор </w:t>
      </w:r>
      <w:r w:rsidRPr="008828BA">
        <w:t>деп атаймыз.</w:t>
      </w:r>
    </w:p>
    <w:p w14:paraId="4981F836" w14:textId="77777777" w:rsidR="00B860C7" w:rsidRPr="008828BA" w:rsidRDefault="00B860C7" w:rsidP="008828BA">
      <w:pPr>
        <w:pStyle w:val="a5"/>
        <w:spacing w:before="0" w:beforeAutospacing="0" w:after="0" w:afterAutospacing="0"/>
        <w:ind w:firstLine="567"/>
        <w:jc w:val="both"/>
      </w:pPr>
      <w:r w:rsidRPr="008828BA">
        <w:t>Қашықтықтан оқыту формасын ұйымдастыру мен жүргізу </w:t>
      </w:r>
      <w:r w:rsidRPr="008828BA">
        <w:rPr>
          <w:rStyle w:val="a9"/>
          <w:rFonts w:eastAsiaTheme="majorEastAsia"/>
        </w:rPr>
        <w:t>- </w:t>
      </w:r>
      <w:r w:rsidRPr="008828BA">
        <w:t>қашықтықтан оқыту формасымен білім беру құқығын беретін Қазақстан Республикасы Білім және ғылым министрлігінің (ҚР БҒМ) лицензиясы бар білім беру мекемелерінде жүзеге асырылады. Қашықтықтан оқыту формасын жүзгізу құқығын беретін лицензия алу Қазақстан Республикасының істегі заңдылықтарына сәйкес жүзеге асады.</w:t>
      </w:r>
    </w:p>
    <w:p w14:paraId="1A1C17D8" w14:textId="77777777" w:rsidR="00B860C7" w:rsidRPr="008828BA" w:rsidRDefault="00B860C7" w:rsidP="008828BA">
      <w:pPr>
        <w:pStyle w:val="a5"/>
        <w:spacing w:before="0" w:beforeAutospacing="0" w:after="0" w:afterAutospacing="0"/>
        <w:ind w:firstLine="567"/>
        <w:jc w:val="both"/>
      </w:pPr>
      <w:r w:rsidRPr="008828BA">
        <w:t>Қашықтықтан оқытуды жүргізу құқығын, лицензия алу үшін білім беру мекемесі келесі құжаттары бар ҚР БҒМ-не өтініш жасайды:</w:t>
      </w:r>
    </w:p>
    <w:p w14:paraId="42CB8658" w14:textId="77777777" w:rsidR="00B860C7" w:rsidRPr="008828BA" w:rsidRDefault="00B860C7" w:rsidP="008828BA">
      <w:pPr>
        <w:pStyle w:val="a5"/>
        <w:tabs>
          <w:tab w:val="left" w:pos="993"/>
        </w:tabs>
        <w:spacing w:before="0" w:beforeAutospacing="0" w:after="0" w:afterAutospacing="0"/>
        <w:ind w:firstLine="567"/>
        <w:jc w:val="both"/>
      </w:pPr>
      <w:r w:rsidRPr="008828BA">
        <w:t>-   бірінші басшының қолы бар бланкідегі хат;</w:t>
      </w:r>
    </w:p>
    <w:p w14:paraId="14EDC5BF" w14:textId="77777777" w:rsidR="00B860C7" w:rsidRPr="008828BA" w:rsidRDefault="00B860C7" w:rsidP="008828BA">
      <w:pPr>
        <w:pStyle w:val="a5"/>
        <w:tabs>
          <w:tab w:val="left" w:pos="993"/>
        </w:tabs>
        <w:spacing w:before="0" w:beforeAutospacing="0" w:after="0" w:afterAutospacing="0"/>
        <w:ind w:firstLine="567"/>
        <w:jc w:val="both"/>
      </w:pPr>
      <w:r w:rsidRPr="008828BA">
        <w:t>-  бекітілген үлгі бойынша өтініш;</w:t>
      </w:r>
    </w:p>
    <w:p w14:paraId="00C7F9D2" w14:textId="77777777" w:rsidR="00B860C7" w:rsidRPr="008828BA" w:rsidRDefault="00B860C7" w:rsidP="008828BA">
      <w:pPr>
        <w:pStyle w:val="a5"/>
        <w:tabs>
          <w:tab w:val="left" w:pos="993"/>
        </w:tabs>
        <w:spacing w:before="0" w:beforeAutospacing="0" w:after="0" w:afterAutospacing="0"/>
        <w:ind w:firstLine="567"/>
        <w:jc w:val="both"/>
      </w:pPr>
      <w:r w:rsidRPr="008828BA">
        <w:t>-    өтініш жасаушының басқару органының шешімі;</w:t>
      </w:r>
    </w:p>
    <w:p w14:paraId="12C7A111" w14:textId="77777777" w:rsidR="00B860C7" w:rsidRPr="008828BA" w:rsidRDefault="00B860C7" w:rsidP="008828BA">
      <w:pPr>
        <w:pStyle w:val="a5"/>
        <w:spacing w:before="0" w:beforeAutospacing="0" w:after="0" w:afterAutospacing="0"/>
        <w:ind w:firstLine="567"/>
        <w:jc w:val="both"/>
        <w:rPr>
          <w:lang w:val="kk-KZ"/>
        </w:rPr>
      </w:pPr>
      <w:r w:rsidRPr="008828BA">
        <w:t>-   өтініш   жасаушының   ұйымдастыру-құқықты   формасы   туралы</w:t>
      </w:r>
    </w:p>
    <w:p w14:paraId="0F7AD05D"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мәлімет;</w:t>
      </w:r>
    </w:p>
    <w:p w14:paraId="75982DD3"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өтініш жасаушының біліктілігі туралы мәлімет</w:t>
      </w:r>
    </w:p>
    <w:p w14:paraId="6A22FC63"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техникалық сипаттама.</w:t>
      </w:r>
    </w:p>
    <w:p w14:paraId="5B394671"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xml:space="preserve">-   қашықтықтан оқыту </w:t>
      </w:r>
    </w:p>
    <w:p w14:paraId="3F504D25"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Қашықтықтан оқытудың негізгі білім беру мекемесі, Қашықтықтан оқытудың оқу орталығы және оқушының орналасқан жерінде жеке жүзеге асады.</w:t>
      </w:r>
    </w:p>
    <w:p w14:paraId="06AC5418"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қашықтықтан оқыту жүйесінің объектілері болып  оқу курстарының</w:t>
      </w:r>
      <w:r w:rsidRPr="008828BA">
        <w:rPr>
          <w:lang w:val="kk-KZ"/>
        </w:rPr>
        <w:br/>
        <w:t>кешендері табылады.</w:t>
      </w:r>
    </w:p>
    <w:p w14:paraId="1C22D36B"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қашықтықтан оқыту жүйесінің субъектілері болып оқушылар, тьютерлер және администратор табылады.</w:t>
      </w:r>
    </w:p>
    <w:p w14:paraId="7F157A45"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объектілер мен субъектілер мемлекеттік стандартқа сәйкес оқу процесінің барлық сабақ түрлерінің жүргізілуін және оқушылардың білім сапасын қамтамасыз етеді.</w:t>
      </w:r>
    </w:p>
    <w:p w14:paraId="7600B76D" w14:textId="7738928A" w:rsidR="00B860C7" w:rsidRPr="008828BA" w:rsidRDefault="00B860C7" w:rsidP="008828BA">
      <w:pPr>
        <w:pStyle w:val="a5"/>
        <w:spacing w:before="0" w:beforeAutospacing="0" w:after="0" w:afterAutospacing="0"/>
        <w:ind w:firstLine="567"/>
        <w:jc w:val="both"/>
        <w:rPr>
          <w:lang w:val="kk-KZ"/>
        </w:rPr>
      </w:pPr>
      <w:r w:rsidRPr="008828BA">
        <w:rPr>
          <w:rStyle w:val="a7"/>
          <w:b w:val="0"/>
          <w:lang w:val="kk-KZ"/>
        </w:rPr>
        <w:t>Қашықтан оқытудың білім саласындағы мақсаты:</w:t>
      </w:r>
      <w:r w:rsidRPr="008828BA">
        <w:rPr>
          <w:rStyle w:val="a7"/>
          <w:lang w:val="kk-KZ"/>
        </w:rPr>
        <w:t> </w:t>
      </w:r>
      <w:r w:rsidRPr="008828BA">
        <w:rPr>
          <w:lang w:val="kk-KZ"/>
        </w:rPr>
        <w:t>Білім берудің біртұтас ақпараттың жүйесін құру арқылы педагогтардың білім деңгейін көтеру.</w:t>
      </w:r>
    </w:p>
    <w:p w14:paraId="1489D54C" w14:textId="77777777" w:rsidR="00B860C7" w:rsidRPr="008828BA" w:rsidRDefault="00B860C7" w:rsidP="008828BA">
      <w:pPr>
        <w:pStyle w:val="a5"/>
        <w:spacing w:before="0" w:beforeAutospacing="0" w:after="0" w:afterAutospacing="0"/>
        <w:ind w:firstLine="567"/>
        <w:jc w:val="both"/>
        <w:rPr>
          <w:lang w:val="kk-KZ"/>
        </w:rPr>
      </w:pPr>
      <w:r w:rsidRPr="008828BA">
        <w:rPr>
          <w:rStyle w:val="a7"/>
          <w:b w:val="0"/>
          <w:lang w:val="kk-KZ"/>
        </w:rPr>
        <w:t>Қашықтан оқытудың білім саласындағы міндеттері:</w:t>
      </w:r>
    </w:p>
    <w:p w14:paraId="06C89277" w14:textId="77777777" w:rsidR="00B860C7" w:rsidRPr="008828BA" w:rsidRDefault="00B860C7" w:rsidP="008828BA">
      <w:pPr>
        <w:numPr>
          <w:ilvl w:val="0"/>
          <w:numId w:val="8"/>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бір-бірімен тығыз байланысты бола отырып. мемлекеттік (республикалық, облыстық) деңгейіндегі қашықтықтан оқытудың құрамына енуі;</w:t>
      </w:r>
    </w:p>
    <w:p w14:paraId="57A78824" w14:textId="77777777" w:rsidR="00B860C7" w:rsidRPr="008828BA" w:rsidRDefault="00B860C7" w:rsidP="008828BA">
      <w:pPr>
        <w:numPr>
          <w:ilvl w:val="0"/>
          <w:numId w:val="8"/>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құру кезінде мемлекеттің стандарт талаптарын сақтау;</w:t>
      </w:r>
    </w:p>
    <w:p w14:paraId="511EADA9"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xml:space="preserve">Қашықтықтан оқытудың жергілікті жүйесі белгілі бір білім және жекелеген қала (университет) шеңберінде жұмыс атқарады, оның құрамына тек жоғары оқу орындары ғана емес, мектептер, гимназиялар мен колледждер де кіреді. Осындай жүйенің аясында жұмыс жасаудың алғашқы сатысында зиялылық потенциялын, компьютерлік техниканы ұтымды </w:t>
      </w:r>
      <w:r w:rsidRPr="008828BA">
        <w:rPr>
          <w:lang w:val="kk-KZ"/>
        </w:rPr>
        <w:lastRenderedPageBreak/>
        <w:t>пайдалана отырьш, үздіксіз білім беру принциптерін ойдағыдай іске асыру қажет. Осыған орай, мектептер мен жоғары оқу орындары жергілікті және аймактық желіні пайдаланып, шығармашылық жұмыстарын таратып, оқыту үрдісінде әдістеме бойынша тәжірибе алмасуы қажет.</w:t>
      </w:r>
    </w:p>
    <w:p w14:paraId="20F90B68"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Оқытудың ауқымды және жергілікті жүйелерін ойдағыдай пайдалана білудің нәтижесінде білімнің базалық және деректердің банкілік мәліметтеріне, клиент - сервер, мультимедиа, компьютерді оқып-үйренуші жүйелерге, электрондык оқулыктарға, оку-әдістемелік материалдарға, қашықтықтан оқыту жүйесінің технологиясымен үйлесімді болып келетін, алдағы уақытта оқыту тәсілдерінің ішінде кең тараған бес аспап әрі өміршең түрлері бола алатындай жайлы окулыктарға, бағдарламаларға еркін кіруге болады.</w:t>
      </w:r>
    </w:p>
    <w:p w14:paraId="0D37548C"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Осындай сан қырлы, әрі күрделі мәселелерді жүзеге асыруда оқытушының атқарар рөлі орасан. Оған әрі ауыр, әрі жауапты міндет жүгі жүктеледі: ол курстың бағдарламасының құрылымын дайындап, оны қашықтықтан білім беру жүйесімен астастырып бейімдейді, оқу үрдісінің барысын қадағалап, тапсырмаларды орындау барысында, өз бетімен бақылау-пысықтау жұмыстарын орындау жөнінде ұсыныстар береді. Бұл ретте қашықтықтан оқыту  жүйесінің әдістерінде көрсетілгеніндей, көңіл-күй, психологиялық қарым-қатынас бой көрсетеді. Қашықтықтан оқыту тәсілі бойынша жұмыс істейтін оқытушы оқытудың жаңа технологиясын, оқытудың компьютерлі және тораптық жүйелерін жетік біліп, олармен   іс жүргізу  ісін орындау шарт.</w:t>
      </w:r>
    </w:p>
    <w:p w14:paraId="1EB34871"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Қашықтықтан оқыту тәсілімен оқытатын оқытушыларға және осы істе мүдделі басқа да адамдарға бірнеше талаптар қойылады:</w:t>
      </w:r>
    </w:p>
    <w:p w14:paraId="5EEED8C3" w14:textId="77777777"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Оқытушы компъютермен жоғары дәрежеде сауатты жұмыс істей білуі қажет.</w:t>
      </w:r>
    </w:p>
    <w:p w14:paraId="0BFE9625" w14:textId="77777777"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Қашықтықтан оқытудағы мақсаттары мен міндеттері, оның алдағы уақытта ақпараттық технология және коммуникация құралдарының негізінде дамуы туралы білуі  қажет.</w:t>
      </w:r>
    </w:p>
    <w:p w14:paraId="40D2D319" w14:textId="40F768AA"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Қашықтықтан оқыту технологиясын жетік білетін, білім саласындағы қызметкерлерді, оқушыларды таныстыра білуі қажет.</w:t>
      </w:r>
    </w:p>
    <w:p w14:paraId="6E7721AA" w14:textId="77777777" w:rsidR="007A0343" w:rsidRPr="008828BA" w:rsidRDefault="007A0343" w:rsidP="008828BA">
      <w:pPr>
        <w:spacing w:after="0" w:line="240" w:lineRule="auto"/>
        <w:ind w:firstLine="567"/>
        <w:jc w:val="both"/>
        <w:rPr>
          <w:rFonts w:ascii="Times New Roman" w:hAnsi="Times New Roman" w:cs="Times New Roman"/>
          <w:sz w:val="24"/>
          <w:szCs w:val="24"/>
          <w:lang w:val="kk-KZ"/>
        </w:rPr>
      </w:pPr>
    </w:p>
    <w:p w14:paraId="72F92EC2" w14:textId="77777777"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Оқытушының ақпараттық құралдармен жұмыс істеуге іс жүзінде дағдылануы қажет.</w:t>
      </w:r>
    </w:p>
    <w:p w14:paraId="5C83D005" w14:textId="77777777"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Оқытудың телекоммуникациялық құралдарын қолдану ісіне дағдылануын қалыптастыру, атап айтқанда: тұтынушылар арасында ақпараттар алмастыру және ақпараттық жүйелердегі ресурстарды пайдалануға дағдылануын қалыптастыруы қажет.</w:t>
      </w:r>
    </w:p>
    <w:p w14:paraId="47D04049" w14:textId="77777777"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Жинақталған түрде оқу бағдарламасын құрайтын белгілі бір тәртіптегі модульдік курстардың әдістемелерін баяндай және курстарды өткізуді ұйымдастыра білуі қажет.</w:t>
      </w:r>
    </w:p>
    <w:p w14:paraId="1B3EFCA6" w14:textId="77777777" w:rsidR="00B860C7" w:rsidRPr="008828BA" w:rsidRDefault="00B860C7" w:rsidP="008828BA">
      <w:pPr>
        <w:numPr>
          <w:ilvl w:val="0"/>
          <w:numId w:val="9"/>
        </w:numPr>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Оқу үрдісін қашықтықтан оқыту шеңберінде жүргізу ісіне жан-жақты даярлау, қашықтықтан оқыту жүйесі бойынша сабақ өткізу үрдісінде үйлестіруші болуы қажет.</w:t>
      </w:r>
    </w:p>
    <w:p w14:paraId="5A6F34C2"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Бүгінгі таңда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w:t>
      </w:r>
    </w:p>
    <w:p w14:paraId="7747E91D"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Қашықтықтан оқыту мектептерде Республика, облыс, қала және мектеп кеңістігінде кең қолданыс табуда. Мектеп көлемінде айтатын болсақ, «Интернет күнделікті» алуға болады. Бұл жаңашылдық екі – үш жыл көлемінде өз жұмысын атқарып келуде. Бұл инновациялық әдіс арқылы ата – аналар балаларының білім үлгірімін, ал оқушылар үй жұмысын уақытында біліп отырады. Мұндай әдіс арқылы мектеп пен ата – аналар қауымы арасындағы байланыстың одан сайын нығаюына үлкен септігін береді. Оқытылатын пәндерден қашықтық олимпиадалар Қазақстандық интернет олимпиадалар («КИО») өтеді. Мұндай интернет олимпиадалар оқушылардың үлкен қызығушылығын танытады. Тапсырмалары қызықты, сан алуан және олимпиаданың ең тиімді жері – оқушылар өздерінің білім деңгейлерінің көрсеткішін бірден білулері болып табылады.</w:t>
      </w:r>
    </w:p>
    <w:p w14:paraId="1CC6FA4B"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lastRenderedPageBreak/>
        <w:t>Аталған олимпиадалар сайыс түрінде берілсе де, оқушыларды оқытады деп айтуға болады. Өйткені, оқушылар сабақ барысында алған білімдерін шыңдайды, тексереді, салыстырады. Оқушыларға арналған олимпиадалардан басқа, мұғалімдерге арналған онлайн жүйесінде өтетін сан алуан семинарлар, конференциялар, сабақтар ұйымдастырылады. Қарқынды түрде қолданыс тауып жүрген ол – республика, облыс көлемінде ата – аналар қауымына арналған жиналыстар. Ата – аналар жиналыстары облыс т.б. қарым – қатынастарды нығайта, бекіте түсуде.</w:t>
      </w:r>
    </w:p>
    <w:p w14:paraId="187CD35C"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Оқу процесін сапалы ұйымдастырудың келесі түрі - «Е-learning». Е-Learning – бұл оқу үрдісін ұйымдастырудағы халықаралық стандарттар мен принциптерін қолдайтын, барлық заманауи талаптарға сәйкес келетін, электронды және қашықтықтан оқыту. Оқытудың аталмыш жүйесі білім беру саласын түбегейлі өзгертеді. Яғни, мұғалім мен оқушының арасындағы байланыс өзгереді. Қазіргі таңда E-learning электронды білім беру көп елдердің білім жүйесіне қарқынды енгізіліп отырған  оқытудың озық формаларының бірі болып келе жатыр. Қазақстан Республикасында электронды оқыту білім жүйесінің инновациялық дамуының басты бағыттарының бірі болып есептеледі. Әлемдік тәжірибелердің көрсеткіштері бойынша е-learning жүйесі білім беруді модернизациялаудың басты құралдарының бірі екендігін айқындайды. Электронды білім беру кең ауқымды жобасының жүзеге асуы Қазақстан Республикасының білім беру жүйесінің ақпараттандыру мақсатына үлкен жол ашпақ.</w:t>
      </w:r>
    </w:p>
    <w:p w14:paraId="07C5282C"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Е-learning технологиялары оқу үрдісіне келесі мүмкіндіктер береді: Берілген материалды меңгеруге жағдай жасау үшін  өте қолайлы және ыңғайлы;</w:t>
      </w:r>
    </w:p>
    <w:p w14:paraId="31A2D8DB"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Оқу материалын меңгеруде қиындық деңгейін, уақытын және көлемін таңдаудағы жекешілдік;</w:t>
      </w:r>
    </w:p>
    <w:p w14:paraId="4F661E3A"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Интерактивті, өйткені, мұғаліммен, сыныптастарыңмен синхронды (чат, скайп) және асинхронды ( пошта, форум) әрекеттесу арқылы оқуға болады. Е-learning-тің басқа технологиясы – бұл мұғалімнің оқу сайты. Мұғалімнің оқу сайттарының ресурстары (бейнелекциялар, тест жұмыстар, практикалық тапсырмалар, форумдағы дискуссиялар, есептер шығару практикумдары, компаниялардың оқу-жаттығу жұмыстары) оқушыларға ыңғайлы уақытта керекті тақырыбымен өз бабымен жұмыстануға мүмкіндік береді. Сандық білім беру контентін электронды оқулықтар, компьютерлік ойындар, виртуалды жаттығу әдістері, ғылыми - әдістемелік зерттеулер құрайды.</w:t>
      </w:r>
    </w:p>
    <w:p w14:paraId="1BA27AA7"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Осылайша, e-learning технологиясы – бұл оқыту ортасы, оның көмегімен оқу үрдісін жекелеуге болады, оқытудың жылдамдығын таңдауға болады (ақпаратты қабылдаған кезде).  Оқушы өзіндік жұмысты дербес компьютердің, ноутбуктың, ұялы телефонның көмегімен ұйымдастыра алады. Оқушылардың өзіндік жұмыстарының көлемін көбейту оқу үрдісін ақпараттық технологиялардың арқасында нығайтуға мүмкіндік береді.</w:t>
      </w:r>
    </w:p>
    <w:p w14:paraId="43481B81"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Оқушы автоматтандырылған жүйеде өзінің жеке портфолиосын, күнтізбесін, күнделігін жүргізеді. Ал мұғалім күнтізбелік-тақырыптық жоспары бар электрондық дәптерді, сынып журналын, хабарландыру қызметін (алда болатын жоспарлы және жоспардан тыс жиналыстар мен кездесулер туралы оқушылардың ата-аналарына e-mail немесе sms-хабарламалар, есептелік және т.б. жіберу) толтыратын болады. Ата-аналар қауымы тәрбие мәселелері бойынша кеңестер алу, сондай-ақ қашықтықтан баласының сапалы орта білім алуы мен жетістіктері туралы ақпараттық хабарлама алу мүмкіндігіне ие болады. Сонымен бірге осы бағдарламаның артықшылығы – қосымша ақпараттар арқылы мектептің порталын /сайтын/ ашып, мектептің тарихы, оқушы, мұғалім рейтингісі, құрмет тақтасы, ҰТБ-ға дайындығы, қашықтықтан оқыту курстары, ата-аналар комитеті, сынып жетекшілігі, т.б. мәліметтерді автоматты түрде енгізуге болатындығы.</w:t>
      </w:r>
    </w:p>
    <w:p w14:paraId="4053FE9A" w14:textId="77777777" w:rsidR="00B860C7" w:rsidRPr="008828BA" w:rsidRDefault="00B860C7" w:rsidP="008828BA">
      <w:pPr>
        <w:pStyle w:val="a5"/>
        <w:spacing w:before="0" w:beforeAutospacing="0" w:after="0" w:afterAutospacing="0"/>
        <w:ind w:firstLine="567"/>
        <w:jc w:val="both"/>
        <w:rPr>
          <w:lang w:val="kk-KZ"/>
        </w:rPr>
      </w:pPr>
      <w:r w:rsidRPr="008828BA">
        <w:rPr>
          <w:lang w:val="kk-KZ"/>
        </w:rPr>
        <w:t xml:space="preserve">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Елбасымыз Н.Ә. Назарбаев жолдауында айтқандай: «Болашақта өркениетті дамыған елдердің қатарына ену үшін заман талабына сай білім қажет». Сондықтан, қазіргі </w:t>
      </w:r>
      <w:r w:rsidRPr="008828BA">
        <w:rPr>
          <w:lang w:val="kk-KZ"/>
        </w:rPr>
        <w:lastRenderedPageBreak/>
        <w:t>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тәжірибесіне, мектеп өміріне енуде.</w:t>
      </w:r>
    </w:p>
    <w:p w14:paraId="321163DB" w14:textId="77777777" w:rsidR="0064659C" w:rsidRPr="008828BA" w:rsidRDefault="0064659C"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6030A000" w14:textId="77777777" w:rsidR="0064659C" w:rsidRPr="008828BA" w:rsidRDefault="0064659C"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4476F8DD" w14:textId="77777777" w:rsidR="0064659C" w:rsidRPr="008828BA" w:rsidRDefault="0064659C"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23362076" w14:textId="77777777" w:rsidR="0064659C" w:rsidRPr="008828BA" w:rsidRDefault="0064659C"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Тебенова К.С. Основы инклюзивного образования: учебное пособие / К.С. Тебенова, С.Т. Каргин, Л.С. Заркенова и др. – Алматы: издательство «Эверо», 2016.-304с.</w:t>
      </w:r>
    </w:p>
    <w:p w14:paraId="6E88111A" w14:textId="77777777" w:rsidR="0064659C" w:rsidRPr="008828BA" w:rsidRDefault="0064659C"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4 Жубанова С.С. Теория и практика инклюзивного образования. Учебное пособие. – Алматы: Эверо, 2016.-148с.</w:t>
      </w:r>
    </w:p>
    <w:p w14:paraId="75050229" w14:textId="77777777" w:rsidR="0064659C" w:rsidRPr="008828BA" w:rsidRDefault="0064659C"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5 Байменова Б.С. Развитие инклюзивного образования в Казахстане и за рубежом: учебное пособие. – Алматы: издательство «Эверо», 2016. -148с.</w:t>
      </w:r>
    </w:p>
    <w:p w14:paraId="5C30D880" w14:textId="77777777" w:rsidR="0064659C" w:rsidRPr="008828BA" w:rsidRDefault="0064659C"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6 Михальчи Е.В. Инклюзивное образование: учебник и практикум для бакалавриата и магистратуры. – М: Издательство Юрайт, 2018.-177с.</w:t>
      </w:r>
    </w:p>
    <w:p w14:paraId="715B3282"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p>
    <w:p w14:paraId="52AD99E4"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№18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Білім сапасын жақсартуды жете қадағалау.</w:t>
      </w:r>
    </w:p>
    <w:p w14:paraId="68F5929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 Білім сапасын жақсартуды жете қадағалау.</w:t>
      </w:r>
    </w:p>
    <w:p w14:paraId="3006D2F3"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Дамыта оқытуды ұйымдастыру, балаға ақыл — ой әрекетін меңгеруге жағдай жасау деп қарастыру керек. Дамыта оқыту сабақтағы ерекше ахуал, мұғалім мен оқушы арасындағы ерекше қарым — қатынас. Мұғалім бұл жағдайда дайын білімді түсіндіріп қоюшы, бағалаушы емес, танымдық іс-әрекетті ұйымдастыратын ұжымдық істердің ұйытқысы. Тек осындай оқыту ғана баланың ақыл — ойының көзін ашып, шығармашылығын дамытады.</w:t>
      </w:r>
    </w:p>
    <w:p w14:paraId="10D7916B"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Дамыта оқытуда мұғалімнің басты міндеті: Оқу материалдарын оқушыға дайын күйінде көрсету емес, оқушымен бірлесіп, жалпы іс – әрекетті ұйымдастыра отырып, алға қойған міндеттерді түсіндіру, оларды шешудің тәсілдерін, жолдарын іздестіру арқылы өз іс-тәжірибесінде қалай қолданады?</w:t>
      </w:r>
    </w:p>
    <w:p w14:paraId="38F260E1"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1) Оқу әрекетін қалыптастыру, айналадағы дүниемен белсенді әрекеттестік, этикалық, эстетикалық қарым — қатынасқа дайындау, дара тұлғалық адамгершілік қалыптарын меңгерту.</w:t>
      </w:r>
    </w:p>
    <w:p w14:paraId="457B7B9E"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2) Оқу барысында баланың бойындағы дамытуды қалыптастыруды дағдыға айналдыру.</w:t>
      </w:r>
    </w:p>
    <w:p w14:paraId="2D423B1C"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3) Оқу мен тілдің арасындағы байланыстылыққа аса көңіл бөлу.</w:t>
      </w:r>
    </w:p>
    <w:p w14:paraId="60E26B6D"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4) Сөздік қоры мен тілдің арасындағы байланыстылыққа аса көңіл бөлу.</w:t>
      </w:r>
    </w:p>
    <w:p w14:paraId="69400EA9"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5) Оқушының сезіміне әсер етіп, логикалық ойын дамыту.</w:t>
      </w:r>
    </w:p>
    <w:p w14:paraId="597F4FF8"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6) Жалпы оқушының жан дүниесін дамыту.</w:t>
      </w:r>
    </w:p>
    <w:p w14:paraId="042BD07D"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Дамыта оқыту – сабақтың қызықты да тартымды және тиімді түрде өтуінің арқауы болып табылатын, алдағы уақытта оны бұдан да терең білім жолдары күтіп тұрғанын сездіретін оқытудың пәрменді әдісі. Дамыта оқыту үрдісінде оқушы оқу әрекетімен шұғылданып, теориялық ойлауға икемделеді, білімді өзі меңгеруге мүмкіндік алады. Дамыта оқытуда баланың ізденушілік-зерттеушілік әрекетін ұйымдастыру басты назарда болады. Қорыта келгенде, дамыта оқыту технологиясы оқушы құзыреттілігін дамытуда аса маңызы бар технология. Мектепте оқытуды ұйымдастыратын бірден-бір нұсқа сабақ болса, сабақтың нәтижелі болуына ықпал ететін нұсқа – сол сабақты өткізудің әртүрлі әдіс-тәсілдері, яғни жаңашыл сабақ. Осы жаңа технологиялардың келесі бір түрі–деңгейлеп оқыту.</w:t>
      </w:r>
    </w:p>
    <w:p w14:paraId="1FE9F466"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Деңгейлеп оқытудың ерекшелігі оқушылардың сабақ барысында бірнеше жұмыс жасай алатындығында, сонымен бірге қазіргі кезде жаңа технологиялармен оқыту барысында компьютерлер, жаңадан шығып жатқан электронды оқулықтар оқушыларды </w:t>
      </w:r>
      <w:r w:rsidRPr="008828BA">
        <w:rPr>
          <w:rFonts w:ascii="Times New Roman" w:eastAsia="Times New Roman" w:hAnsi="Times New Roman" w:cs="Times New Roman"/>
          <w:sz w:val="24"/>
          <w:szCs w:val="24"/>
          <w:lang w:val="kk-KZ"/>
        </w:rPr>
        <w:lastRenderedPageBreak/>
        <w:t>жаңаша оқытуды, жаңа оқу әдістерін, жаңа мазмұнды қажет етеді. Оқушыны деңгейге бөліп оқыту үшін сабақ жаңаша жоспарланады. Оқушыларға деңгейлік тапсырмалар беру арқылы сан түрлі жұмыс жүргізіледі. Оқушының алған білімін жүзеге асыра алатындығы тексеріледі. Өз бетімен жұмысты орындауға бейімділігі бақылауға алынады. Қорытындысында деңгейлік тапсырмалар арқылы жұмыс жасаудың тиімділігі байқалады. Оқушының белсенділігі мен іскерлігі артып, шығармашылыққа ұмтылады. Деңгейлеп оқыту барысында біліктілікке жетеді. Деңгейлеп оқыту технологиясының мақсаты — әрбір оқушы өзінің даму деңгейінде оқу материалын меңгеруін қамтамасыз ету. Бұл технология оқушының білім деңгейіне сәйкес жеңілден қиынға қарай оқытылады. С.Н.Лысенкованың оза оқыту технологиясы. С.Н.Лысенкованың бастауыш сынып оқушыларына білім беру ісінде ашқан үлкен жаңалығы – пән бағдарламасын меңгертудегі қиындықтарды болдырмау немесе азайту үшін кейбір тақырыптар дәл бағдарлама бойынша емес, анағұрлым ертерек беріле бастайды.</w:t>
      </w:r>
    </w:p>
    <w:p w14:paraId="6D51AE3D"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lang w:val="kk-KZ"/>
        </w:rPr>
        <w:t xml:space="preserve">Оза отырып оқыту технологиясының негізгі мақсаты – барлық баланы табысты оқыту. </w:t>
      </w:r>
      <w:r w:rsidRPr="008828BA">
        <w:rPr>
          <w:rFonts w:ascii="Times New Roman" w:eastAsia="Times New Roman" w:hAnsi="Times New Roman" w:cs="Times New Roman"/>
          <w:sz w:val="24"/>
          <w:szCs w:val="24"/>
        </w:rPr>
        <w:t>Бұл оқыту технологиясы төмендегі ерекшеліктермен сипатталады:</w:t>
      </w:r>
    </w:p>
    <w:p w14:paraId="71965B69"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Оқу материалдарын жүйелілігі, бірізділігі;</w:t>
      </w:r>
    </w:p>
    <w:p w14:paraId="303DB1B9"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Саралау, әр оқушыға берілген тапсырманың қолайлылығы;</w:t>
      </w:r>
    </w:p>
    <w:p w14:paraId="49D7D34F"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Бағдарламаның, кейбір тақырыптардың қиыншылығын жеңі, қиын тақырыптарды біртіндеп оңайлату әдісін қолдану: сабақты пысықтауға әуелі рзаттар, сосын орташалар, ең соңынан нашар оқитын оқушылар қатыстырылады:</w:t>
      </w:r>
    </w:p>
    <w:p w14:paraId="77D25403"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Бірті-бірте толық дербестікке жету;</w:t>
      </w:r>
    </w:p>
    <w:p w14:paraId="5AEE00E2"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Сыныпта қалыпты жағдай қалыптастыру: түсіністі, өзара көмек, ынтымақтастық қарым-қатынас;</w:t>
      </w:r>
    </w:p>
    <w:p w14:paraId="77A4B970"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Оқушының қателігін ескерту, бірақ еш жазғырмау;</w:t>
      </w:r>
    </w:p>
    <w:p w14:paraId="056AE7A4"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Үй тапсырмасын тек әр оқушының мүмкіндігіне қарай (әркім орындай алатын жағдайда ғана) беріледі;</w:t>
      </w:r>
    </w:p>
    <w:p w14:paraId="71452C0F"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Білім, білік дағдыны меңгерту;</w:t>
      </w:r>
    </w:p>
    <w:p w14:paraId="05B81F1C" w14:textId="77777777" w:rsidR="00B860C7" w:rsidRPr="008828BA" w:rsidRDefault="00B860C7" w:rsidP="008828BA">
      <w:pPr>
        <w:numPr>
          <w:ilvl w:val="0"/>
          <w:numId w:val="17"/>
        </w:numPr>
        <w:shd w:val="clear" w:color="auto" w:fill="FFFFFF"/>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Түсіндіруді қабылдау;</w:t>
      </w:r>
    </w:p>
    <w:p w14:paraId="038E18C4"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Білім беруді сапалы дамыту мәселелері тек әлеуметтік қана емес, елдің экономикалық та дамуының негізі ретінде танылған. Білім беру жүйесінің ең маңызды да күрделі сатысы–бастауыш сынып, сондықтан осы жаңа технологияларды пайдалана отырып, бастауыш сыныптарда білім сапасын көтеру білімнің басты негізі болып табылады.</w:t>
      </w:r>
    </w:p>
    <w:p w14:paraId="7D58D564" w14:textId="77777777" w:rsidR="00B860C7" w:rsidRPr="008828BA" w:rsidRDefault="00B860C7" w:rsidP="008828BA">
      <w:pPr>
        <w:shd w:val="clear" w:color="auto" w:fill="FFFFFF"/>
        <w:spacing w:after="0" w:line="240" w:lineRule="auto"/>
        <w:ind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Қорыта айтқанда, егер мұғалім сабақты қызықты, тартымды өткізіп, үнемі баланың ойлауына мүмкіндік жасаса міндетті деңгей алгоритмдікке, алгоритмдік деңгей эвристикалыққа, эвристикалық деңгей шығармашылыққа ауысады. Сондықтан, біз баланың ойлауына мүмкіндік беріп, оқушының дербес ойлауына көп көңіл бөлінсе, оқушының ойлау қабілеті жоғары деңгейде дамиды, шығармашылығы артады, іздену жұмыстарына кең жол ашылады. Бұл жұмыстар арқылы біздің басты міндетіміз – жан-жақты дамыған жеке тұлғаны қалыптастырып, дамыту.</w:t>
      </w:r>
    </w:p>
    <w:p w14:paraId="05554BEF" w14:textId="1080BB07" w:rsidR="00B860C7" w:rsidRPr="008828BA" w:rsidRDefault="00B860C7" w:rsidP="008828BA">
      <w:pPr>
        <w:spacing w:after="0" w:line="240" w:lineRule="auto"/>
        <w:ind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b/>
          <w:bCs/>
          <w:i/>
          <w:iCs/>
          <w:sz w:val="24"/>
          <w:szCs w:val="24"/>
        </w:rPr>
        <w:t> </w:t>
      </w:r>
      <w:r w:rsidRPr="008828BA">
        <w:rPr>
          <w:rFonts w:ascii="Times New Roman" w:hAnsi="Times New Roman" w:cs="Times New Roman"/>
          <w:sz w:val="24"/>
          <w:szCs w:val="24"/>
          <w:lang w:val="kk-KZ"/>
        </w:rPr>
        <w:t xml:space="preserve">         Пайдаланған әдебиеттер:</w:t>
      </w:r>
    </w:p>
    <w:p w14:paraId="344ECDDE" w14:textId="77777777" w:rsidR="00B860C7" w:rsidRPr="008828BA" w:rsidRDefault="00B860C7" w:rsidP="008828BA">
      <w:pPr>
        <w:numPr>
          <w:ilvl w:val="0"/>
          <w:numId w:val="1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Н.Ә.Назарбаевтың Қазақстан халқына Жолдауы «Қазақстан жолы- 2050: Бір мақсат, бір мүдде, бір болашақ», 17.01.2014 ж.</w:t>
      </w:r>
    </w:p>
    <w:p w14:paraId="4E3C8069" w14:textId="77777777" w:rsidR="00B860C7" w:rsidRPr="008828BA" w:rsidRDefault="00B860C7" w:rsidP="008828BA">
      <w:pPr>
        <w:numPr>
          <w:ilvl w:val="0"/>
          <w:numId w:val="1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Мұғалімге арналған нұсқаулық (екінші басылым) «Назарбаев Зияткерлік мектептері» ДББҰ Педагогикалық шеберлік орталығы, 2015</w:t>
      </w:r>
    </w:p>
    <w:p w14:paraId="02170FEB" w14:textId="77777777" w:rsidR="00B860C7" w:rsidRPr="008828BA" w:rsidRDefault="00B860C7" w:rsidP="008828BA">
      <w:pPr>
        <w:numPr>
          <w:ilvl w:val="0"/>
          <w:numId w:val="1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ҚР Тілдерді дамыту мен қолданудың 2011 -2020 жылдарға арналған мемлекеттік бағдарламасы, Астана, 2011.</w:t>
      </w:r>
    </w:p>
    <w:p w14:paraId="49CA60B2" w14:textId="77777777" w:rsidR="00B860C7" w:rsidRPr="008828BA" w:rsidRDefault="00B860C7" w:rsidP="008828BA">
      <w:pPr>
        <w:numPr>
          <w:ilvl w:val="0"/>
          <w:numId w:val="18"/>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8828BA">
        <w:rPr>
          <w:rFonts w:ascii="Times New Roman" w:eastAsia="Times New Roman" w:hAnsi="Times New Roman" w:cs="Times New Roman"/>
          <w:sz w:val="24"/>
          <w:szCs w:val="24"/>
        </w:rPr>
        <w:t>«Білім технологиялары» № 3, 2014 ж.</w:t>
      </w:r>
    </w:p>
    <w:p w14:paraId="73EC5A97"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p>
    <w:p w14:paraId="4D5C401A" w14:textId="4B665949"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10-апта Ерекше білімге қажеттілігі бар балаларды біріктіру  жағдайында қолдау көрсетуді ұйымдастыру</w:t>
      </w:r>
    </w:p>
    <w:p w14:paraId="6713F8FD" w14:textId="307C2727" w:rsidR="00B860C7" w:rsidRPr="008828BA" w:rsidRDefault="00B860C7" w:rsidP="008828BA">
      <w:pPr>
        <w:pStyle w:val="1"/>
        <w:shd w:val="clear" w:color="auto" w:fill="FFFFFF"/>
        <w:spacing w:before="0" w:line="240" w:lineRule="auto"/>
        <w:ind w:firstLine="567"/>
        <w:jc w:val="both"/>
        <w:rPr>
          <w:rFonts w:ascii="Times New Roman" w:hAnsi="Times New Roman" w:cs="Times New Roman"/>
          <w:color w:val="auto"/>
          <w:sz w:val="24"/>
          <w:szCs w:val="24"/>
          <w:lang w:val="kk-KZ"/>
        </w:rPr>
      </w:pPr>
      <w:r w:rsidRPr="008828BA">
        <w:rPr>
          <w:rFonts w:ascii="Times New Roman" w:hAnsi="Times New Roman" w:cs="Times New Roman"/>
          <w:b/>
          <w:color w:val="auto"/>
          <w:sz w:val="24"/>
          <w:szCs w:val="24"/>
          <w:lang w:val="kk-KZ"/>
        </w:rPr>
        <w:lastRenderedPageBreak/>
        <w:t>№19 лекция тақырыбы:</w:t>
      </w:r>
      <w:r w:rsidRPr="008828BA">
        <w:rPr>
          <w:rFonts w:ascii="Times New Roman" w:hAnsi="Times New Roman" w:cs="Times New Roman"/>
          <w:color w:val="auto"/>
          <w:sz w:val="24"/>
          <w:szCs w:val="24"/>
          <w:lang w:val="kk-KZ"/>
        </w:rPr>
        <w:t xml:space="preserve"> </w:t>
      </w:r>
    </w:p>
    <w:p w14:paraId="0443F00F" w14:textId="77777777" w:rsidR="00B860C7" w:rsidRPr="008828BA" w:rsidRDefault="00B860C7" w:rsidP="008828BA">
      <w:pPr>
        <w:pStyle w:val="1"/>
        <w:shd w:val="clear" w:color="auto" w:fill="FFFFFF"/>
        <w:spacing w:before="0" w:line="240" w:lineRule="auto"/>
        <w:ind w:firstLine="567"/>
        <w:jc w:val="both"/>
        <w:rPr>
          <w:rFonts w:ascii="Times New Roman" w:hAnsi="Times New Roman" w:cs="Times New Roman"/>
          <w:color w:val="auto"/>
          <w:sz w:val="24"/>
          <w:szCs w:val="24"/>
          <w:lang w:val="kk-KZ"/>
        </w:rPr>
      </w:pPr>
      <w:r w:rsidRPr="008828BA">
        <w:rPr>
          <w:rFonts w:ascii="Times New Roman" w:hAnsi="Times New Roman" w:cs="Times New Roman"/>
          <w:bCs/>
          <w:color w:val="auto"/>
          <w:sz w:val="24"/>
          <w:szCs w:val="24"/>
          <w:lang w:val="kk-KZ"/>
        </w:rPr>
        <w:t>1.Инновациялық технологияларды қолдану арқылы ерекше білімге қажеттілігі бар  балалардың сөйлеу тіліндегі дыбыстық кемшіліктерді түзету мəселелері</w:t>
      </w:r>
    </w:p>
    <w:p w14:paraId="3D5D2360" w14:textId="77777777" w:rsidR="00B860C7" w:rsidRPr="008828BA" w:rsidRDefault="00B860C7" w:rsidP="008828BA">
      <w:pPr>
        <w:pStyle w:val="1"/>
        <w:shd w:val="clear" w:color="auto" w:fill="FFFFFF"/>
        <w:spacing w:before="0" w:line="240" w:lineRule="auto"/>
        <w:ind w:firstLine="567"/>
        <w:jc w:val="both"/>
        <w:rPr>
          <w:rFonts w:ascii="Times New Roman" w:hAnsi="Times New Roman" w:cs="Times New Roman"/>
          <w:color w:val="auto"/>
          <w:sz w:val="24"/>
          <w:szCs w:val="24"/>
          <w:lang w:val="kk-KZ"/>
        </w:rPr>
      </w:pPr>
      <w:r w:rsidRPr="008828BA">
        <w:rPr>
          <w:rFonts w:ascii="Times New Roman" w:hAnsi="Times New Roman" w:cs="Times New Roman"/>
          <w:color w:val="auto"/>
          <w:sz w:val="24"/>
          <w:szCs w:val="24"/>
          <w:lang w:val="kk-KZ"/>
        </w:rPr>
        <w:t>2.Жалпы білім беру ұйымдарындағы инклюзивті үрдістің құқықтық негіздері (Халықаралық және отандық нормативті-құқықтық актілер).</w:t>
      </w:r>
    </w:p>
    <w:p w14:paraId="3922EEF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3.ЮНЕСКО,ЮНИСЕФ,БҰҰ актілері.</w:t>
      </w:r>
    </w:p>
    <w:p w14:paraId="0C376D4E"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4.ҚР Заңдары.ҚР 2011-2020 жылдарға арналған білім беруді дамытудың мемлекеттік бағдарламасы.</w:t>
      </w:r>
    </w:p>
    <w:p w14:paraId="4568F372" w14:textId="6F10B82A" w:rsidR="00B860C7" w:rsidRPr="008828BA" w:rsidRDefault="0064659C"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 беруге қажеттілігі бар</w:t>
      </w:r>
      <w:r w:rsidR="00B860C7" w:rsidRPr="008828BA">
        <w:rPr>
          <w:rFonts w:ascii="Times New Roman" w:hAnsi="Times New Roman" w:cs="Times New Roman"/>
          <w:sz w:val="24"/>
          <w:szCs w:val="24"/>
          <w:lang w:val="kk-KZ"/>
        </w:rPr>
        <w:t xml:space="preserve"> балалардың тең құқықтарын білім жүйесінде іске асырудың инициаторы Біріккен Ұлттар Ұйымы болып табылады. БҰҰ құрылған күннен бастап (1945 ж.) мемлекеттердің назарын мүмкіндігі шектеулі адамдардың сапалы білім алуы мен білім алудың қолжетімділігі мәселесіне назарын аударды. Бұл мәселелер БҰҰ бірқатар құжаттарында бейнеленген: адам құқықтарының Декларациясы (1948 ж.), білім саласында дискриминациямен күрес туралы Конвенция (1960 ж.), бала құқықтарының Декларация (1959 ж.), ақыл-есі кем тұлғалардың құқықтары туралы Декларациясы (1971 ж.), мүгедектердің құқықтары туралы Декларация (1975 ж.). Алғашқы рет мемлекеттер халықаралық деңгейде адамның білім алуға құқықтарын 1948 жылы қабылданған адам құқықтарының Жалпыға бірдей декларациясында мойындады. Бұл құжатта білім берудің гуманисттік құндылығы мен әмбебаптылығы алдыңғы қатарға қойылған: «....Білім беру адам жеке тұлғасының толық дамуына және адамның құқықтары мен негізгі еркіндіктеріне сыйластықты арттыруға бағытталуы тиіс. Білім беру өзара түсіністікке, төзімділікке және барлық халықтар мен діни топтар арасындағы достыққа негіз болып, БҰҰ бейбітшілікті қолдауға бағытталған іс-әрекетіне көмек беруі керек .....» Адам құқықтарының Жалпы декларациясының 26 бабында айтылған: «Әр адам білім алуға құқылы...Техникалық және кәсіби білім беру жалпыға қолжетімді болуы керек, ал жоғары білім әркімнің қабілеттер негізінде барлығына қолжетімді болуы тиіс». Бұл декларацияда мүгедектер (қоғамның басқа да әлеуметтік категориялары сияқты) тікелей аталмағанына қарамастан, олар басқа да азаматтар қатарында білім алу құқығына ие. 1959 жылдың 20 қарашасында Біріккен Ұлттар Ұйымының Генералды Ассамблеясының резолюциясында қарастырылған негізін қалаушы принциптердің арасында келесі принциптер көрсетілген:</w:t>
      </w:r>
    </w:p>
    <w:p w14:paraId="6650396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физикалық, психикалық немесе әлеуметтік тұрғыдан жетілмеген бала, оның ерекше қалпына байланысты, арнайы тәртіппен білім беру және күтіммен қамтылуы тиіс.</w:t>
      </w:r>
    </w:p>
    <w:p w14:paraId="2EB6E7D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Бала тегін және міндетті білім алуға құқылы; алғашқы кезеңдерде балаға, оның жалпы мәдени дамуына әсер етіп, тең мүмкіндіктер негізінде оның қабілеттерін дамытып, қоғамға пайдалы мүше болуына негіз болатын білім берілуі тиіс.</w:t>
      </w:r>
    </w:p>
    <w:p w14:paraId="39E9825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Баланы діни немесе қандай да болмасын дискриминацияның басқа түрлерін қолдау тәжірибелерінен қорғау керек.</w:t>
      </w:r>
    </w:p>
    <w:p w14:paraId="4E393B6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1960 жылы ЮНЕСКО өзінің білім саласындағы дискриминацияға қарсы күрес туралы Конвенциясын қабылдады. Бұл конвенцияға сәйкес, «дискриминация» түсінігі, білім саласында теңдікті бұзу немесе жою мақсатымен жүргізілетін, кез-келген айырмашылық, шеттету, шектеу немесе өзгерістерді қалау іс-әрекетін қамтиды, мысалы:</w:t>
      </w:r>
    </w:p>
    <w:p w14:paraId="04A8164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 нақты тұлға немесе топ үшін білім алу кезеңі мен мекеме түрін жабу;</w:t>
      </w:r>
    </w:p>
    <w:p w14:paraId="3F6AE54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 нақты тұлғаны немесе бір топ тұлғаларды адам құқықтарымен сай келетін жағдайларға қою.</w:t>
      </w:r>
    </w:p>
    <w:p w14:paraId="02E9AB1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Осыған байланысты мемлекет міндетті:</w:t>
      </w:r>
    </w:p>
    <w:p w14:paraId="59550E8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 білім саласындағы дискриминациялық мінезді әкімшілік тәжірибені болдырмау заңнамалар мен әкімшілік тапсырыстарды жою;</w:t>
      </w:r>
    </w:p>
    <w:p w14:paraId="2F1A6ED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 мемлекеттік ұйымдар оқу мекемелеріне нақты көмек түрлерін ұсынуда, балалардың нақты топқа қатысты болуына байланысты ешқандай шектеулерді, таңдауларды болдырмау;</w:t>
      </w:r>
    </w:p>
    <w:p w14:paraId="241A0D6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в) бастауыш білім алмаған немесе оны аяқталмаған тұлғалардың білім алуын тиімді әдістердің көмегімен дамыту немесе қолдау, әр адамның қабілеттеріне сәйкес білім алуларын жалғастыру.</w:t>
      </w:r>
    </w:p>
    <w:p w14:paraId="1680510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Бұл Конвенциядан соң бірқатар жалпыға міндетті келісім шарттар қабылданды, олардың арасында осы баяндамаға тікелей қатысы бар экономикалық, әлеуметттік және мәдени құқықтар туралы Халықаралық пакт (1966 ж.). Халықаралық пакттың 13 бабында Жалпыға бірдей декларация әр адамның міндетті және тегін бастауыш білім алуға құқығын қолдау, сонымен қатар тегін орта және жоғары білім беруге біртіндеп көшу туралы құқықтарды ресми қолдау арқылы әрі қарай дамыды.</w:t>
      </w:r>
    </w:p>
    <w:p w14:paraId="53B2418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БҰҰ қабылдаған халықаралық құжаттардың бір бөлімі білім алу құқыған қоса алғанда мүгедектердің құқықтары мәселелеріне арналған.</w:t>
      </w:r>
    </w:p>
    <w:p w14:paraId="7887CD4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1971 жылы қабылданған ақыл-есі кем тұлғалардың құқықтары туралы Декларациясының 2 пунктінде мемлекеттердің «ақыл-есі кем тұлға білім алуға, оның қабілеттері мен мүмкіндіктерін максималды дамытуға мүмкіндік беретін оқуға құқылы екендігіне назар аударуын» ұсынды. Ақыл-есі кем тұлғалардың құқықтары туралы Декларацияда көрсетілген:</w:t>
      </w:r>
    </w:p>
    <w:p w14:paraId="0CDAE75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ақыл-есі кем тұлға мүмкіндігінше максималды деңгейде басқа адамдар сияқты өз құқықтарын іске асыра алады.</w:t>
      </w:r>
    </w:p>
    <w:p w14:paraId="44EA10F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Ақыл-есі кем тұлға тиісті медициналық қызмет пен емделуге құқылы, сонымен қатар өзінің қабілеттерін және максималды мүмкіндіктерін дамытуға негіз болатын, білім алуға, оқуға, қамқорлыққа және еңбектенуге қабілеттілігін жаңғыртуға құқылы.</w:t>
      </w:r>
    </w:p>
    <w:p w14:paraId="629A4A3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Ақыл-есі кем тұлға материалдық қамтылуға және қанағаттанарлық өмір сүру деңгейін қол жеткізуге құқылы. Ол өзінің мүмкіндіктеріне сай нәтижелі еңбектенуге немесе қандай да болмасын басқа пайдалы іспен айналысуға құқылы.</w:t>
      </w:r>
    </w:p>
    <w:p w14:paraId="541F1D4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 Мүмкін болған жағдайларда, ақыл-есі кем тұлға өз отбасында немесе асырап алушы ата-анасымен бірге тұрып, қоғам өмірінің түрлі қалыптарына араласуға құқылы. Мұндай тұлғалардың отбасына көмек берілу керек. Ақыл-есі кем адамды арнайы мекемеге орналастыру жағдайында жаңа орта мен өмір сүру жағдайының қалыпты өмір сүру жағдайынан айрмашылығы аз болуы тиіс.</w:t>
      </w:r>
    </w:p>
    <w:p w14:paraId="48B387E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1975 жылы мүгедектердің құқықтары туралы Декларацияда ментальды ғана емес, денсаулығының басқа да бұзылыстары (кемістіктері) бар адамдардың білім алу және әлеуметтік құқықтарын қамту ережелері барлық адамдарға қатысты қарастырылған: «Мүгедектердің өз мүмкіндіктері мен қабілеттерін максималды көрсетіп, олардың әлеуметтік интеграциялану немесе реинтеграциялану процесін жылдамдатуға мүмкіндік беретін, білім алуға, мамандандырылған кәсіби дайындыққа... және басқа да қызмет алу түрлеріне құқықтары бар (Декларацияның 6 бабы)». Бұл құжатта мүгедектердің адами құндылықтарын сыйлауға байланысты құқықтары расталған.</w:t>
      </w:r>
    </w:p>
    <w:p w14:paraId="2A70C77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20 ғасырдың 70-ші жылдарынан бастау алған «білім алу - барлығы үшін» принципін дамытуды жалғастыруда, 1982 жылдың 3 желтоқсанында Бас Ассамблеяның 37/52 резолюциясынан қабылданған мүгедектерге қатысты әрекеттердің Бүкіл әлемдік бағдарламасы БҰҰ мемлекеттер - мүшелерінің бұл тұлғаларға қатысты саясатының бағыттарын нақты етіп белгіледі, онда басқа адамдармен қатар, мүгедектердің білім алуға мүмкіндіктерінің тең құқылы болуы қабылданған. Сонымен қатар мүгедектердің білім алуы мүмкіндігінше жалпы мектептік жүйе шеңберінде іске асырылуы керек. Бұл жүйе «жеке бағыты ... жергілікті халыққа қолжетімді; жалпыны қамтитын; халықтық нақты тобының ерекше қажеттіліктеріне сай бірқатар мүмкіндіктер ұсынуы тиіс».</w:t>
      </w:r>
    </w:p>
    <w:p w14:paraId="439FE17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Бүкіл әлемдік бағдарламаның 124 пунктінде қарастырылған: «егер жалпы мектептік жүйенің мүмкіндіктері қандай да себептерге байланысты кейбір мүгедек-балаларға жеткіліксіз болса, онда бұл балалар нақты уақыт бойы арнайы мекемелерде оқуы тиіс. Арнайы мектептік оқытудың сапасы жалпы мектептің жүйесінің сапасына тең болуы керек және де бұл білім берудің екі түрлі жүйелері бір-бірімен тығыз байланыста болуы қажет». Бірақ жалпы әлемдік бағдарлама мүгедектер мен «мүгедек еместерді» жалпы оқу </w:t>
      </w:r>
      <w:r w:rsidRPr="008828BA">
        <w:rPr>
          <w:rFonts w:ascii="Times New Roman" w:hAnsi="Times New Roman" w:cs="Times New Roman"/>
          <w:sz w:val="24"/>
          <w:szCs w:val="24"/>
          <w:lang w:val="kk-KZ"/>
        </w:rPr>
        <w:lastRenderedPageBreak/>
        <w:t>бағдарламалары бойынша мүгедектігі бар адамдарға білім беру негізі ретінде, біріктіріп оқытуға приоритетті берді.</w:t>
      </w:r>
    </w:p>
    <w:p w14:paraId="67995A8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1989 жылы бала құқықтары туралы Конвенция қабылданды, мұнда: әр баланың, қандай да болмасын дискриминациялаусыз (нәсіліне, жынысына, тіліне, дініне, саяси немесе басқа сенімдеріне, ұлттық, этикалық немесе әлеуметтік ерекшеліктеріне, материалдық жағдайына, денсаулық жағдайына, ата-аналары мен заңды қамқоршыларына немесе қандай да болмасын басқа жағдайларға байланыссыз), құқықтарын қамту мен сыйлау міндеттері қарастырылған.</w:t>
      </w:r>
    </w:p>
    <w:p w14:paraId="01331E7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23 бапта қатысушы-мемлекеттер толық жетілмеген баланың ерекше қамқорлыққа құқығын қабылдап, ресурстар болған жағдайда балаға және оған қамқорлық жасайтын адамдарға көмек берілу, қолдау көрсету жағдайын қарастырған (көмек беру шаралары баланың қалпына сәйкес ата-аналар немесе қамқоршы тұлғалардың жағдайына байланысты жүргізіледі).</w:t>
      </w:r>
    </w:p>
    <w:p w14:paraId="2124E69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28 бапта қатысушы-мемлекеттер баланың білім алуға құқығын мойындап және де тең мүмкіндіктер негізінде бұл құқықты біртіндеп іске асыру мақсатымен, тегін және міндетті бастауыш білім беруді енгізуді көздеген.</w:t>
      </w:r>
    </w:p>
    <w:p w14:paraId="1FAF188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1990 жылы мүгедек-балаларға, қиын жағдайларға тап болған балаларға назар аударылып, қамқорлық пен қолдау көрсету міндеттерін атқару үшін балалардың өмір сүруін, қорғалуы мен дамытуын қамту туралы Бүкіл Әлемдік декларация қабылданды. Бұл декларацияға қол қойған мемлекеттер сауатсыздық деңгейін төмендетіп, баланың жынысы мен тегінен тәуелсіз, білім алуға мүмкіндік беретін бағдарламаларды орындау міндетін өздеріне жүктеді. Аталған бағдарламалар балаларды еңбектену іс-әрекетіне дайындап, өмір бойы білім алу мүмкіндіктерін ұсынады, мысалы, кәсіби дайындық арқылы. Бұл бағдарламалар арқылы балалар қолдауды сезініп, жағымды және мәдени жағдайларда кәмелеттік жасқа жете алады. Инклюзивті бағыттың дамуына 1990 жылдың наурыз айында Джомтьенде (Тайланд) «білім алу барлығы үшін» мәселесі бойынша Бүкіл Әлемдік конференцияның өтуі әсер етті. Конференцияның жұмысына қатысқан 155 мемлекеттің және 160 мемлекеттік және мемлекеттік емес ұйымдардың өкілдері аталған мақсаттарға жету үшін белгіленген әрекеттер Бағдарламасын қабылдап, «білім алу барлығы үшін» Бүкіл Әлемдік Декларациясын қолдады. «....әр адам - бала болсын, жас адам немесе үлкен адам болсын - білім алу мүмкіндігіне ие болып, оның жемістерін пайдалануы қажет ...» шешімі қабылданып, «білім алу барлығы үшін» Бүкіл Әлемдік Декларация білім беруді дамытуда жаңа парақты ашты.</w:t>
      </w:r>
    </w:p>
    <w:p w14:paraId="1B4BF68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Мүгедектігі бар балалар, жастар және үлкендердің бастауыш, орта және жоғары білім беру аймақтарында тең мүмкіндіктерін анықтауда маңызды рольді «Мүгедектерге тең мүмкіндіктерді қамтудың Стандарттық ережелері» (1933 ж.) атқарды. Бұл ережелерде жалпыға мектептік білім беру жүйесінде барлық мүгедектердің білім алу қажеттіліктерін қамту жолдары қарастырылған. Құжатта мүгедектігі бар балалардың, жастардың және үлкендердің бастауыш, орта және жоғары білім беру аймақтарында тең мүмкіндіктерін қамту қажеттілігі туралы айтылған. Мүгедектердің білім алуы жалпыға білім беру жүйесінің бөлігі болып табылуын мемлекеттер қамтуы тиіс. Мүгедектердің интеграциялық құрылымдарда білім алуы үшін жауапкершілікті жалпыға білім беру ұйымдарына жүктеу қажет. Құжат мемлекеттерге мүгедектерге білім беру мәселесіне байланысты сұрақтарды білім беру саласында ұлттық жоспарлау бағдарламасына қосуды және оқу бағдарламаларын құрастыру мен оқу процесін ұйымдастыруда ескеруді ұсынды. Стандарттық ережелерде (мүгедектерге қатысты әрекеттердің Бүкіл Әлемдік бағдарламасында сияқты) «жалпыға мектептік білім беру жүйесі барлық мүгедектердің қажеттіліктерін қамти алмағанда, арнайы білім беру қарастырылған. Мемлекеттер арнайы білім беру мекемелерінің жалпыға білім беру жүйесіне біртіндеп интеграциялануына ұмтылу керек».</w:t>
      </w:r>
    </w:p>
    <w:p w14:paraId="4C3E4DB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«Мүгедектерге тең мүмкіндіктерді қамтудың Стандарттық ережелерінде алғашқы рет «мүгедектік» өмірлік іс-әрекеттің шектеуіне әкелетін және әлеуметтік қорғау қажеттілігін </w:t>
      </w:r>
      <w:r w:rsidRPr="008828BA">
        <w:rPr>
          <w:rFonts w:ascii="Times New Roman" w:hAnsi="Times New Roman" w:cs="Times New Roman"/>
          <w:sz w:val="24"/>
          <w:szCs w:val="24"/>
          <w:lang w:val="kk-KZ"/>
        </w:rPr>
        <w:lastRenderedPageBreak/>
        <w:t>тудыратын, ағза қызметтерінің тұрақты бұзылыстары себебінен денсаулықтың бұзылуы - әлеуметтік жетіспеушілік», ал балалық жаста - «білім беру мен тәрбиелеу бағдарламаларына баланы қосу мүмкіндігінің қатаң шектелуі, қосымша қызмет көрсету мен көмек алу қажеттілігінің артуы» - деп анықталды. Сондықтан білім алуға тең құқықтарды іске асыру үшін, мүмкіндігі шектеулі балалар мен жасөспірімдерді қоғам өміріне белсенді қатыстыру мен оларды әлеуметтік бейімдеу үшін жалпыға білім беру мектептеріне физикалық тұрғыдан ғана жету жеткіліксіз болады. Бұл құжат арнайы білім берудегі жетістіктерді сақтап, оларды жалпыға қолжетімді білім беру процесі бағытында дамытуға шақырады. Арнайы мектептік білім берудің сапасы жалпы мектептік жүйенің сапасына тең болуы керек және де екі жүйе тығыз өзара байланыста болуы тиіс.</w:t>
      </w:r>
    </w:p>
    <w:p w14:paraId="0D38101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1994 жылы Испанияда (Саламанка қаласы) ерекше қажеттіліктері бар тұлғаларға білім беру мәселесі бойынша Бүкіл Әлемдік Конференция өтті. Нәтижесінде педагогикаға «инклюзивті білім беру» термині енгізіліп, инклюзивті білім берудің негізгі принциптері анықталды. Конференцияда қабылданған Саламанка декларациясы «инклюзивті білім беруді» білім беруді дамытудың басты бағыты деп қарастырды. Бұл бағыттың ерекшелігі –білім беру жүйесі әр баланың ерекшеліктері мен қажеттіліктеріне бейімделуі тиіс, сонымен бірге жалпыға білім беру мектептерінде біріктіріп оқытумен қатар, кейбір балалар арнайы мекемелерде оқуы мүмкін. Атап өту керек, мүмкіндігі шектеулі балалардың білім алу аймағын қалыптастыру нақты мемлекеттің дәстүрлеріне және даму деңгейіне байланысты. Сондықтан көрсетілген құжаттарда БҰҰ қатысушы мемлекеттерде білім беру жүйелерінің жалпы бағыттары мен жетілдіру принциптері анықталған. Сонымен, жоғарыда көрсетілген халықаралық құжаттарды іске асыру нәтижесінде өткен ғасырдың 90-шы жылдарында мүгедектіктің жаңа идеологиясымен байланысты білім беру аймағының бағыты дамып, «инклюзивті білім беру», «инклюзивті бағыт» түсініктерімен жалпыланды. Инклюзивті бағыт балалардың түрлі білім алу қажеттіліктерін түсініп, оны қажеттіліктеріне сай білім алу процесіне толығырақ қатысу, қоғамның көмегі мен білім беруде сегрегация мен дискриминацияны жою арқылы қызметтер ұсынуды қарастырды.</w:t>
      </w:r>
    </w:p>
    <w:p w14:paraId="3ACDA00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2000 жылдың сәуір айында Дакарлық әрекеттер шеңберінде инклюзивті білім беру мәселесі бойынша Бүкіл Әлемдік форум өтті. Мұнда халықаралық қауымдастықтың әр баланың негізгі білім алу қажеттіліктерін қамтуға арналған стратегияны іске асыру жолдары талқыланды. Дакар әрекеттер құрылымы кепілдік береді: 2015 жылға барлық балалар, әсіресе қыздар, сонымен бірге қиын жағдайда өмір сүретін балалар, этникалық аз топтар сапалы, тегін бастауыш білім алуға қол жеткізеді. Қазіргі таңда сенімділікпен айтуға болады - инклюзивті білім беру мүмкіндігі шектеулі балалар мен жасөспірімдердің қалыпты білім беру мекемелерінің білім беру процесіне қатысуы мен белсенді қосылуын ғана қарастырмайды, сонымен бірге барлық топтағы балалардың білім алу қажеттіліктерін қамту мақсатымен жалпы білім беру жүйесі мен оқыту-тәрбиелеу процесін қайта құруды қажет етеді. Яғни, философиялық білімдердің шеңберінде жетілген гуманисттік идеялардың құқықтық, педагогикалық, психологиялық және әлеуметтік аймақтарға біртіндеп енуі үшін аз емес уақыт қажет болған.</w:t>
      </w:r>
    </w:p>
    <w:p w14:paraId="7D81722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Адам құқықтары аймағында, негіз қалаушы халықаралық құжаттарға сәйкес, Қазақстан Республикасының Заңында мемлекеттің барлық балалары үшін білім алуда тең құқықтар принципі қарастырылады. Балалардың білім алуға құқықтары Қазақстан Республикасының Коституциясында - «ҚР бала құқықтары туралы», Қазақстан Республикасының Заңдарында - «Білім алу туралы», «Мүмкіндігі шектеулі балаларды әлеуметтік және медициналық-педагогикалық түзете қолдау туралы» және т.б. қарастырылған. Осы құжаттар негізінде мемлекет әр баланың ұлтына, дініне, денсаулық қалпына қарамастан тегін жалпы білім алу құқығын қамтиды.</w:t>
      </w:r>
    </w:p>
    <w:p w14:paraId="6A04354D" w14:textId="48119F7A"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20-шы</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ғасырдың 60-шы</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жылдарында</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кейбір</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Еуропа</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және</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Америка</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мемлекеттерінде</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қоғамдық</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өмірді</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көптеген</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аймақтарында</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мүгедектігі</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бар</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адамдардың</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құқықтарының</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бұзылу</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мәселесі</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белсенді</w:t>
      </w:r>
      <w:r w:rsidR="00BF59CD" w:rsidRPr="008828BA">
        <w:rPr>
          <w:rFonts w:ascii="Times New Roman" w:hAnsi="Times New Roman" w:cs="Times New Roman"/>
          <w:sz w:val="24"/>
          <w:szCs w:val="24"/>
          <w:lang w:val="kk-KZ"/>
        </w:rPr>
        <w:t>т</w:t>
      </w:r>
      <w:r w:rsidRPr="008828BA">
        <w:rPr>
          <w:rFonts w:ascii="Times New Roman" w:hAnsi="Times New Roman" w:cs="Times New Roman"/>
          <w:sz w:val="24"/>
          <w:szCs w:val="24"/>
          <w:lang w:val="kk-KZ"/>
        </w:rPr>
        <w:t>талқылана</w:t>
      </w:r>
      <w:r w:rsidR="00BF59CD" w:rsidRPr="008828BA">
        <w:rPr>
          <w:rFonts w:ascii="Times New Roman" w:hAnsi="Times New Roman" w:cs="Times New Roman"/>
          <w:sz w:val="24"/>
          <w:szCs w:val="24"/>
          <w:lang w:val="kk-KZ"/>
        </w:rPr>
        <w:t xml:space="preserve"> </w:t>
      </w:r>
      <w:r w:rsidRPr="008828BA">
        <w:rPr>
          <w:rFonts w:ascii="Times New Roman" w:hAnsi="Times New Roman" w:cs="Times New Roman"/>
          <w:sz w:val="24"/>
          <w:szCs w:val="24"/>
          <w:lang w:val="kk-KZ"/>
        </w:rPr>
        <w:t xml:space="preserve">бастады. Сол кезде білім беру саласында мәселені шешудің екі негізгі жолдары анықталды: бірінші жолмен АҚШ, басқасымен - Еуропа </w:t>
      </w:r>
      <w:r w:rsidRPr="008828BA">
        <w:rPr>
          <w:rFonts w:ascii="Times New Roman" w:hAnsi="Times New Roman" w:cs="Times New Roman"/>
          <w:sz w:val="24"/>
          <w:szCs w:val="24"/>
          <w:lang w:val="kk-KZ"/>
        </w:rPr>
        <w:lastRenderedPageBreak/>
        <w:t>мемлекеттері жүрді. Әлемнің бірқатар мемлекеттерінде шамамен, 1970 жылдардан бастап, мүгедектердің білім алу мүмкіндіктерін кеңейтуге қатысты нормативтік акттардың пакеті құрастырылып, енгізілуі басталды.</w:t>
      </w:r>
    </w:p>
    <w:p w14:paraId="3E7DB89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АҚШ пен Еуропаның білім беру саясатында бірнеше бағыттар өз бастауын алды: мектептердің десегрегациясы, білім алудың қолжетімділігін кеңейту, интеграция, мейнстриминг, инклюзивті білім беру. Ұлыбританияда әлеуметтік жаңалық (social invention)туралы айтылды. Мейнстриминг стратегиясында мүгедектігі бар оқушылар өз құрдастарымен мерекелер, түрлі бос уақытты ұйымдастыру бағдарламаларында қарым-қатынасқа түседі, ал егер олар жалпыға білім беру мектебінің сыныптарына қосылған болса да, бұл іс-шаралар білім беру мақсаттарын орындау үшін емес, балалардың әлеуметтік байланыстарын арттыруға бағытталады.</w:t>
      </w:r>
    </w:p>
    <w:p w14:paraId="781F6F1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Интеграция дегеніміз - жалпы өзгеріссіз қалатын, білім беру жүйесімен психикалық және физикалық бұзылыстары бар балалардың қажеттіліктерін сәйкестендіру: жалпыға білім беру мектептері мүгедек балаларға бейімделмеген (мүгедектігі бар балалар жалпыға білім беру мектебіне баруда міндетті түрде басқа балалар оқитын сыныптарда оқымайды). «Интеграция» терминімен психофизикалық дамуында ерекшеліктері бар балаларды жалпыға білім беру мектептеріне таңдап орналастырылуы белгіленеді. Бұл бағытты қолдаушылардың ойынша, оқушы жалпыға білім беру мектебінде оқу мүмкіндігіне өзі қол жеткізуі керек, оның бағдарламасын меңгере алатынын көрсетуі тиіс. Арнайы білім беру жүйесі жалпы өзгеріссіз қалады. Сонымен, білім берудің үш моделі қатар іске асырылады: жалпы, арнайы және интеграцияланған. Дамуында ауытқушылықтары бар балаларға дәстүрлі түрлі қызметтер де көрсетіледі: олар жалпыға білім беру мектебіне барады, бірақ басқа балалармен біріккен оқу процесіне қосылмай, арнайы сыныптарда оқиды, яғни жартылай интеграция процесі орын алады.</w:t>
      </w:r>
    </w:p>
    <w:p w14:paraId="68F5B75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 термині терең процестерді мінездемейді: бала қалыпты мектепке баруға құқылы, бірақ ол үшін қажетті бейімделген білім беру ортасы құрылады және қолдау көрсету қызметтері көрсетіледі.</w:t>
      </w:r>
    </w:p>
    <w:p w14:paraId="3586A94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 - келесідей түсіндірілетін заманауи термин: барлық балалардың қажеттіліктеріне жауап беретін, мектептер мен оқу бөлмелерін қайта құрастыру және қайта жабдықтау. Инклюзивті білім беру дегеніміз - түрлі мүмкіндіктері бар балаларды мектеп өмірінің барлық аспекттеріне толық қосу. Толық қосу дегеніміз - даму бұзылысының түріне, ақаулығына және мінезіне қарамастан барлық балалардың жалпыға білім беру сыныбында оқу, қажет болғанда қосымша қызметтер алып, қалыпты құрдастарымен бірге оқудан пайда алуы. Бұл жағдай, барлық балалардың қажеттіліктерін бағалау мен түрліліктерді сыйластықпен қабылдау үшін, мектептік кеңістікті бейімдеуді талап етеді. Инклюзивті білім беруде түрлі мүмкіндіктері бар балаларға арнайы көмек пен сабақтарда немесе сыныптан тыс оқуда қолдау керек емес дегеннің белгісі емес, мұның барлығы түрлі нұсқалардың көріністері, және де жиі сыныптағы барлық балаларға қажет болады.</w:t>
      </w:r>
    </w:p>
    <w:p w14:paraId="0A1885C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Барлық батыс мемлекеттерінде мүмкіндігі шектеулі оқушыларға қолдау жасаудың өзіндік тәжірибесі бар. Яғни, әр мемлекеттің мүмкіндігі шектеулі балаларды педагогикалық қолдау мен көмек берудің өзіндік моделі бар. Көбінде мектептен тыс ресурстық орталықтар немесе жергілікті қолдау көрсету қызметтері құрылған, олар «арнайы мұғалімді» білім беру мекемесіне немесе білім алуда ерекше қажеттіліктері бар бала оқитын, сыныптың педагогына көмек беруге жібереді. Ғалымдардың зерттеулері (В.В.Коркунов, Н.Н.Малофеев, Н.М.Назарова және т.б.) дәлелдеген, мүмкіндігі шектеулі балаларды жалпыға білім беру жүйесіне қосу, әлеуметтік-мәдени жағдайларды және басшылардың саясатын ескерумен, әлемнің түрлі мемлекеттерінде біртіндеп іске асырылған. Әрбір мемлекетте интеграцияның өзіндік модельдері іске асырылады, яғни бұл әмбебап интегративті білім беру модельдерін құру мүмкін еместігінің дәлелі. Бірақ кез-келген мемлекетте интеграциялық білім беруді нәтижелі іске асырудың бірқатар алғышарттары бар. Оларға жатқызылады:</w:t>
      </w:r>
    </w:p>
    <w:p w14:paraId="69D1B2C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жеке тұлғаның құқықтары қорғалатын демократиялық құрылымды қоғам;</w:t>
      </w:r>
    </w:p>
    <w:p w14:paraId="2CC3998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білім беру процесінің жартылай қамтылуы;</w:t>
      </w:r>
    </w:p>
    <w:p w14:paraId="66E60D8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кең көлемді арнайы білім беру қызметтердің және жалпыға білім беру мектептің, бала бақшаның құрылымында мүмкіндігі шектеулі балалардың өмірлік іс-әрекетін қамтитын ерекше жағдайлардың болуы;</w:t>
      </w:r>
    </w:p>
    <w:p w14:paraId="22A228C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интеграциялық процестердің жайлы өтуі, жалпыға білім беру мен арнайы білім беру жүйелері ұсынатын білім беру мен түзету қызметтерін таңдау мүмкіндігі;</w:t>
      </w:r>
    </w:p>
    <w:p w14:paraId="4202EBE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қоғамның мүмкіндігі шектеулі адамдармен өзара байланысқа түсуге дайындығы.</w:t>
      </w:r>
    </w:p>
    <w:p w14:paraId="0520CAB3"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sz w:val="24"/>
          <w:szCs w:val="24"/>
          <w:lang w:val="kk-KZ"/>
        </w:rPr>
        <w:t>Падалынған әдебиеттер:</w:t>
      </w:r>
    </w:p>
    <w:p w14:paraId="560CD6F8"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459FCCCC"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1E808CBF"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Қазақстан Республикасы Білім және ғылым министрлігі Ы. Алтынсарин атындағы Ұлттық білім академиясы Ерекше білім беруге кажеттілігі бар балаларды жалпы бiлiм беру ұйымында оқуға даярлық деңгейін өлшеуіштерді жасау және енгізу бойынша әдістемелік ұсынымдар. Әдістемелік ұсынымдар. – 2018ж.</w:t>
      </w:r>
    </w:p>
    <w:p w14:paraId="44A43EAC" w14:textId="77777777" w:rsidR="00B860C7" w:rsidRPr="008828BA" w:rsidRDefault="00B860C7"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4 Жалпы білім беру процесінде ерекше білім беруге кажеттілігі бар</w:t>
      </w:r>
      <w:r w:rsidRPr="008828BA">
        <w:rPr>
          <w:rFonts w:ascii="Times New Roman" w:hAnsi="Times New Roman"/>
          <w:sz w:val="24"/>
          <w:szCs w:val="24"/>
          <w:lang w:val="kk-KZ"/>
        </w:rPr>
        <w:br/>
        <w:t>балаларды қолдау бойынша педагог-ассистенттерге арналған әдістемелік</w:t>
      </w:r>
      <w:r w:rsidRPr="008828BA">
        <w:rPr>
          <w:rFonts w:ascii="Times New Roman" w:hAnsi="Times New Roman"/>
          <w:sz w:val="24"/>
          <w:szCs w:val="24"/>
          <w:lang w:val="kk-KZ"/>
        </w:rPr>
        <w:br/>
        <w:t>ұсынымдар – Астана: Ы. Алтынсарин атындағы ҰБА, 2018. – 96 б.</w:t>
      </w:r>
    </w:p>
    <w:p w14:paraId="6C052AAB"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260BE8B4" w14:textId="08F3477E" w:rsidR="00B860C7" w:rsidRPr="008828BA" w:rsidRDefault="00B860C7" w:rsidP="008828BA">
      <w:pPr>
        <w:pStyle w:val="1"/>
        <w:shd w:val="clear" w:color="auto" w:fill="FFFFFF"/>
        <w:spacing w:before="0" w:line="240" w:lineRule="auto"/>
        <w:ind w:firstLine="567"/>
        <w:jc w:val="both"/>
        <w:rPr>
          <w:rFonts w:ascii="Times New Roman" w:hAnsi="Times New Roman" w:cs="Times New Roman"/>
          <w:color w:val="auto"/>
          <w:sz w:val="24"/>
          <w:szCs w:val="24"/>
          <w:lang w:val="kk-KZ"/>
        </w:rPr>
      </w:pPr>
      <w:r w:rsidRPr="008828BA">
        <w:rPr>
          <w:rFonts w:ascii="Times New Roman" w:hAnsi="Times New Roman" w:cs="Times New Roman"/>
          <w:b/>
          <w:color w:val="auto"/>
          <w:sz w:val="24"/>
          <w:szCs w:val="24"/>
          <w:lang w:val="kk-KZ"/>
        </w:rPr>
        <w:t xml:space="preserve"> №20 лекция тақырыбы:</w:t>
      </w:r>
      <w:r w:rsidRPr="008828BA">
        <w:rPr>
          <w:rFonts w:ascii="Times New Roman" w:hAnsi="Times New Roman" w:cs="Times New Roman"/>
          <w:color w:val="auto"/>
          <w:sz w:val="24"/>
          <w:szCs w:val="24"/>
          <w:lang w:val="kk-KZ"/>
        </w:rPr>
        <w:t xml:space="preserve"> </w:t>
      </w:r>
    </w:p>
    <w:p w14:paraId="31EAFEFC" w14:textId="780A5FDF"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Ерекше білімге қажеттілігі бар балаларды біріктіру  жағдайында қолдау көрсетуді ұйымдастыру.Қазақстан Республикасында 2012-2018 жылдарға мүгедектердің өмірлік жағдайларын жақсарту мен қамтамасыз етуге арналған ұлттық жоспардың іс-шаралары.</w:t>
      </w:r>
    </w:p>
    <w:p w14:paraId="1F44C8D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2CDA8C6B"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Ерекше білімге қажеттілігі бар балаларды біріктіру  жағдайында қолдау көрсетуді ұйымдастыру.</w:t>
      </w:r>
    </w:p>
    <w:p w14:paraId="5749BF4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2.Қазақстан Республикасында 2012-2018 жылдарға мүгедектердің өмірлік жағдайларын жақсарту мен қамтамасыз етуге арналған ұлттық жоспардың іс-шаралары.</w:t>
      </w:r>
    </w:p>
    <w:p w14:paraId="0C9ACDC4" w14:textId="627311EC"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2" w:history="1">
        <w:r w:rsidR="00B860C7" w:rsidRPr="008828BA">
          <w:rPr>
            <w:rStyle w:val="aa"/>
            <w:rFonts w:ascii="Times New Roman" w:hAnsi="Times New Roman" w:cs="Times New Roman"/>
            <w:color w:val="auto"/>
            <w:sz w:val="24"/>
            <w:szCs w:val="24"/>
            <w:u w:val="none"/>
            <w:lang w:val="kk-KZ"/>
          </w:rPr>
          <w:t>Бала құқықтары туралы Конвенция (Нью-Йорк, 20 қараша 1989 ж.)</w:t>
        </w:r>
      </w:hyperlink>
    </w:p>
    <w:p w14:paraId="29D48337" w14:textId="77777777" w:rsidR="00B860C7" w:rsidRPr="008828BA" w:rsidRDefault="00C020F8" w:rsidP="008828BA">
      <w:pPr>
        <w:spacing w:after="0" w:line="240" w:lineRule="auto"/>
        <w:ind w:firstLine="567"/>
        <w:jc w:val="both"/>
        <w:rPr>
          <w:rFonts w:ascii="Times New Roman" w:hAnsi="Times New Roman" w:cs="Times New Roman"/>
          <w:sz w:val="24"/>
          <w:szCs w:val="24"/>
        </w:rPr>
      </w:pPr>
      <w:hyperlink r:id="rId13" w:history="1">
        <w:r w:rsidR="00B860C7" w:rsidRPr="008828BA">
          <w:rPr>
            <w:rStyle w:val="aa"/>
            <w:rFonts w:ascii="Times New Roman" w:hAnsi="Times New Roman" w:cs="Times New Roman"/>
            <w:color w:val="auto"/>
            <w:sz w:val="24"/>
            <w:szCs w:val="24"/>
            <w:u w:val="none"/>
          </w:rPr>
          <w:t>Мүгедектердің құқықтары туралы конвенция (Нью-Йорк, 13 желтоқсан, 2006 жыл)</w:t>
        </w:r>
      </w:hyperlink>
    </w:p>
    <w:p w14:paraId="58BA927F"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4" w:history="1">
        <w:r w:rsidR="00B860C7" w:rsidRPr="008828BA">
          <w:rPr>
            <w:rStyle w:val="aa"/>
            <w:rFonts w:ascii="Times New Roman" w:hAnsi="Times New Roman" w:cs="Times New Roman"/>
            <w:color w:val="auto"/>
            <w:sz w:val="24"/>
            <w:szCs w:val="24"/>
            <w:u w:val="none"/>
            <w:lang w:val="kk-KZ"/>
          </w:rPr>
          <w:t>Балалардың өмір сүруі, қорғанысы мен дамуын қамтамасыз ету туралы дүниежүзілік декларация</w:t>
        </w:r>
      </w:hyperlink>
    </w:p>
    <w:p w14:paraId="0892F0D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Қазақстан Республикасының заңнамалық базасы:</w:t>
      </w:r>
    </w:p>
    <w:p w14:paraId="082E7F17"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5" w:history="1">
        <w:r w:rsidR="00B860C7" w:rsidRPr="008828BA">
          <w:rPr>
            <w:rStyle w:val="aa"/>
            <w:rFonts w:ascii="Times New Roman" w:hAnsi="Times New Roman" w:cs="Times New Roman"/>
            <w:color w:val="auto"/>
            <w:sz w:val="24"/>
            <w:szCs w:val="24"/>
            <w:u w:val="none"/>
            <w:lang w:val="kk-KZ"/>
          </w:rPr>
          <w:t>"Қазақстан Республикасында мектепке дейінгі тәрбие мен оқытундың үлгілік оқу жоспарларын бекіту туралы" Қазақстан Республикасы Білім және ғалым министрінің 2012 жылғы 20 желтоқсандағы №557 бұйрығандағы өзгерістер енгізу туралы.</w:t>
        </w:r>
      </w:hyperlink>
    </w:p>
    <w:p w14:paraId="7ACE490D"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6" w:history="1">
        <w:r w:rsidR="00B860C7" w:rsidRPr="008828BA">
          <w:rPr>
            <w:rStyle w:val="aa"/>
            <w:rFonts w:ascii="Times New Roman" w:hAnsi="Times New Roman" w:cs="Times New Roman"/>
            <w:color w:val="auto"/>
            <w:sz w:val="24"/>
            <w:szCs w:val="24"/>
            <w:u w:val="none"/>
            <w:lang w:val="kk-KZ"/>
          </w:rPr>
          <w:t>Қазақстан Республикасының «Білім туралы» Заңы</w:t>
        </w:r>
      </w:hyperlink>
    </w:p>
    <w:p w14:paraId="56D584A9"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7" w:history="1">
        <w:r w:rsidR="00B860C7" w:rsidRPr="008828BA">
          <w:rPr>
            <w:rStyle w:val="aa"/>
            <w:rFonts w:ascii="Times New Roman" w:hAnsi="Times New Roman" w:cs="Times New Roman"/>
            <w:color w:val="auto"/>
            <w:sz w:val="24"/>
            <w:szCs w:val="24"/>
            <w:u w:val="none"/>
            <w:lang w:val="kk-KZ"/>
          </w:rPr>
          <w:t>Қазақстан Республикасындағы баланың құқықтары туралы Заң</w:t>
        </w:r>
      </w:hyperlink>
    </w:p>
    <w:p w14:paraId="584F3ADC"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8" w:history="1">
        <w:r w:rsidR="00B860C7" w:rsidRPr="008828BA">
          <w:rPr>
            <w:rStyle w:val="aa"/>
            <w:rFonts w:ascii="Times New Roman" w:hAnsi="Times New Roman" w:cs="Times New Roman"/>
            <w:color w:val="auto"/>
            <w:sz w:val="24"/>
            <w:szCs w:val="24"/>
            <w:u w:val="none"/>
            <w:lang w:val="kk-KZ"/>
          </w:rPr>
          <w:t>Кемтар балаларды әлеуметтiк және медициналық-педагогикалық түзеу арқылы қолдау туралы Заң</w:t>
        </w:r>
      </w:hyperlink>
    </w:p>
    <w:p w14:paraId="7291E03D"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19" w:history="1">
        <w:r w:rsidR="00B860C7" w:rsidRPr="008828BA">
          <w:rPr>
            <w:rStyle w:val="aa"/>
            <w:rFonts w:ascii="Times New Roman" w:hAnsi="Times New Roman" w:cs="Times New Roman"/>
            <w:color w:val="auto"/>
            <w:sz w:val="24"/>
            <w:szCs w:val="24"/>
            <w:u w:val="none"/>
            <w:lang w:val="kk-KZ"/>
          </w:rPr>
          <w:t>Қазақстан Республикасында мүгедектердi әлеуметтiк қорғау туралы Заң</w:t>
        </w:r>
      </w:hyperlink>
    </w:p>
    <w:p w14:paraId="61546797"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0" w:history="1">
        <w:r w:rsidR="00B860C7" w:rsidRPr="008828BA">
          <w:rPr>
            <w:rStyle w:val="aa"/>
            <w:rFonts w:ascii="Times New Roman" w:hAnsi="Times New Roman" w:cs="Times New Roman"/>
            <w:color w:val="auto"/>
            <w:sz w:val="24"/>
            <w:szCs w:val="24"/>
            <w:u w:val="none"/>
            <w:lang w:val="kk-KZ"/>
          </w:rPr>
          <w:t>Арнаулы әлеуметтік қызметтер туралы Заң</w:t>
        </w:r>
      </w:hyperlink>
    </w:p>
    <w:p w14:paraId="7E16E731"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1" w:history="1">
        <w:r w:rsidR="00B860C7" w:rsidRPr="008828BA">
          <w:rPr>
            <w:rStyle w:val="aa"/>
            <w:rFonts w:ascii="Times New Roman" w:hAnsi="Times New Roman" w:cs="Times New Roman"/>
            <w:color w:val="auto"/>
            <w:sz w:val="24"/>
            <w:szCs w:val="24"/>
            <w:u w:val="none"/>
            <w:lang w:val="kk-KZ"/>
          </w:rPr>
          <w:t>Қазақстан Республикасында білім беруді және ғылымды дамытудың 2016-2019 жылдарға арналған Мемлекеттік бағдарламасы</w:t>
        </w:r>
      </w:hyperlink>
    </w:p>
    <w:p w14:paraId="4FB02CC0"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2" w:history="1">
        <w:r w:rsidR="00B860C7" w:rsidRPr="008828BA">
          <w:rPr>
            <w:rStyle w:val="aa"/>
            <w:rFonts w:ascii="Times New Roman" w:hAnsi="Times New Roman" w:cs="Times New Roman"/>
            <w:color w:val="auto"/>
            <w:sz w:val="24"/>
            <w:szCs w:val="24"/>
            <w:u w:val="none"/>
            <w:lang w:val="kk-KZ"/>
          </w:rPr>
          <w:t>Арнайы білім беру ұйымдарының түрлері қызметінің мынадай үлгілік қағидалары олардың оқу-тәрбие қызметін ұйымдастыру</w:t>
        </w:r>
      </w:hyperlink>
    </w:p>
    <w:p w14:paraId="34B1959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Заңға қосымша актілер:</w:t>
      </w:r>
    </w:p>
    <w:p w14:paraId="1BC4CBE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w:t>
      </w:r>
      <w:hyperlink r:id="rId23" w:tgtFrame="_blank" w:history="1">
        <w:r w:rsidRPr="008828BA">
          <w:rPr>
            <w:rStyle w:val="aa"/>
            <w:rFonts w:ascii="Times New Roman" w:hAnsi="Times New Roman" w:cs="Times New Roman"/>
            <w:color w:val="auto"/>
            <w:sz w:val="24"/>
            <w:szCs w:val="24"/>
            <w:u w:val="none"/>
            <w:lang w:val="kk-KZ"/>
          </w:rPr>
          <w:t>Қазақстан Республикасы Білім және ғылым министрінің 2017 жылғы 27 шілдедегі № 352 бұйрығы.</w:t>
        </w:r>
      </w:hyperlink>
    </w:p>
    <w:p w14:paraId="67CE1A2D"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4" w:history="1">
        <w:r w:rsidR="00B860C7" w:rsidRPr="008828BA">
          <w:rPr>
            <w:rStyle w:val="aa"/>
            <w:rFonts w:ascii="Times New Roman" w:hAnsi="Times New Roman" w:cs="Times New Roman"/>
            <w:color w:val="auto"/>
            <w:sz w:val="24"/>
            <w:szCs w:val="24"/>
            <w:u w:val="none"/>
            <w:lang w:val="kk-KZ"/>
          </w:rPr>
          <w:t>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Заңы 2015 жылғы 13 қарашадағы № 398-V ҚРЗ</w:t>
        </w:r>
      </w:hyperlink>
    </w:p>
    <w:p w14:paraId="68CF2D53"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5" w:history="1">
        <w:r w:rsidR="00B860C7" w:rsidRPr="008828BA">
          <w:rPr>
            <w:rStyle w:val="aa"/>
            <w:rFonts w:ascii="Times New Roman" w:hAnsi="Times New Roman" w:cs="Times New Roman"/>
            <w:color w:val="auto"/>
            <w:sz w:val="24"/>
            <w:szCs w:val="24"/>
            <w:u w:val="none"/>
            <w:lang w:val="kk-KZ"/>
          </w:rPr>
          <w:t>Мектепке дейінгі тәрбие мен оқытудың үлгілік оқу бағдарламасы</w:t>
        </w:r>
      </w:hyperlink>
    </w:p>
    <w:p w14:paraId="6F0AC87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w:t>
      </w:r>
      <w:hyperlink r:id="rId26" w:tgtFrame="_blank" w:history="1">
        <w:r w:rsidRPr="008828BA">
          <w:rPr>
            <w:rStyle w:val="aa"/>
            <w:rFonts w:ascii="Times New Roman" w:hAnsi="Times New Roman" w:cs="Times New Roman"/>
            <w:color w:val="auto"/>
            <w:sz w:val="24"/>
            <w:szCs w:val="24"/>
            <w:u w:val="none"/>
            <w:lang w:val="kk-KZ"/>
          </w:rPr>
          <w:t>"2016-2017 Оқу жылында Қазақстан Республикасының жалпы орта білім беретін ұйымдарында ғылым негіздерін оқытудың ерекшеліктері туралы" Әдістемелік нұсқау</w:t>
        </w:r>
      </w:hyperlink>
    </w:p>
    <w:p w14:paraId="0BB8FB49"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7" w:history="1">
        <w:r w:rsidR="00B860C7" w:rsidRPr="008828BA">
          <w:rPr>
            <w:rStyle w:val="aa"/>
            <w:rFonts w:ascii="Times New Roman" w:hAnsi="Times New Roman" w:cs="Times New Roman"/>
            <w:color w:val="auto"/>
            <w:sz w:val="24"/>
            <w:szCs w:val="24"/>
            <w:u w:val="none"/>
            <w:lang w:val="kk-KZ"/>
          </w:rPr>
          <w:t>«Қазақстан Республикасының Мектепке дейінгі білім берудің үлгілік оқу жоспарларын бекіту туралы» Қазақстан Республикасының Білім және ғылым министрінің 2012 жылғы 20 желтоқсандағы № 557 бұйрығына өзгеріс және толықтыру енгізу туралы</w:t>
        </w:r>
      </w:hyperlink>
    </w:p>
    <w:p w14:paraId="528CDDC9"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8" w:history="1">
        <w:r w:rsidR="00B860C7" w:rsidRPr="008828BA">
          <w:rPr>
            <w:rStyle w:val="aa"/>
            <w:rFonts w:ascii="Times New Roman" w:hAnsi="Times New Roman" w:cs="Times New Roman"/>
            <w:color w:val="auto"/>
            <w:sz w:val="24"/>
            <w:szCs w:val="24"/>
            <w:u w:val="none"/>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hyperlink>
    </w:p>
    <w:p w14:paraId="01253FB1"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29" w:history="1">
        <w:r w:rsidR="00B860C7" w:rsidRPr="008828BA">
          <w:rPr>
            <w:rStyle w:val="aa"/>
            <w:rFonts w:ascii="Times New Roman" w:hAnsi="Times New Roman" w:cs="Times New Roman"/>
            <w:color w:val="auto"/>
            <w:sz w:val="24"/>
            <w:szCs w:val="24"/>
            <w:u w:val="none"/>
            <w:lang w:val="kk-KZ"/>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w:t>
        </w:r>
      </w:hyperlink>
    </w:p>
    <w:p w14:paraId="2EDEAFC8"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0" w:history="1">
        <w:r w:rsidR="00B860C7" w:rsidRPr="008828BA">
          <w:rPr>
            <w:rStyle w:val="aa"/>
            <w:rFonts w:ascii="Times New Roman" w:hAnsi="Times New Roman" w:cs="Times New Roman"/>
            <w:color w:val="auto"/>
            <w:sz w:val="24"/>
            <w:szCs w:val="24"/>
            <w:u w:val="none"/>
            <w:lang w:val="kk-KZ"/>
          </w:rPr>
          <w:t>Даму мүмкіндіктері шектеулі балаларға психологиялық-педагогикалық қолдауды ұйымдастыру бойынша әдістемелік ұсынымдар (Қазақстан Республикасының. Білім және ғылым министрінің 2011 жылғы  желтоқсанның 12-ндегі № 524 бұйрығымен бекітілді)</w:t>
        </w:r>
      </w:hyperlink>
    </w:p>
    <w:p w14:paraId="300A5A85"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1" w:history="1">
        <w:r w:rsidR="00B860C7" w:rsidRPr="008828BA">
          <w:rPr>
            <w:rStyle w:val="aa"/>
            <w:rFonts w:ascii="Times New Roman" w:hAnsi="Times New Roman" w:cs="Times New Roman"/>
            <w:color w:val="auto"/>
            <w:sz w:val="24"/>
            <w:szCs w:val="24"/>
            <w:u w:val="none"/>
            <w:lang w:val="kk-KZ"/>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N 338 Бұйрығы</w:t>
        </w:r>
      </w:hyperlink>
    </w:p>
    <w:p w14:paraId="183F6DC2"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2" w:history="1">
        <w:r w:rsidR="00B860C7" w:rsidRPr="008828BA">
          <w:rPr>
            <w:rStyle w:val="aa"/>
            <w:rFonts w:ascii="Times New Roman" w:hAnsi="Times New Roman" w:cs="Times New Roman"/>
            <w:color w:val="auto"/>
            <w:sz w:val="24"/>
            <w:szCs w:val="24"/>
            <w:u w:val="none"/>
            <w:lang w:val="kk-KZ"/>
          </w:rPr>
          <w:t>Дамуында мүмкіндіктері шектеулі балаларға инклюзивті (кіріктіре)  білім беруді ұйымдастыру бойынша әдістемелік ұсынымдар  (Қазақстан Республикасы Білім және ғылым Министрлігінің 2009  жылғы  наурыздың 16-ндағы  № 4-02-4/450 хаты)</w:t>
        </w:r>
      </w:hyperlink>
    </w:p>
    <w:p w14:paraId="5462679B"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3" w:history="1">
        <w:r w:rsidR="00B860C7" w:rsidRPr="008828BA">
          <w:rPr>
            <w:rStyle w:val="aa"/>
            <w:rFonts w:ascii="Times New Roman" w:hAnsi="Times New Roman" w:cs="Times New Roman"/>
            <w:color w:val="auto"/>
            <w:sz w:val="24"/>
            <w:szCs w:val="24"/>
            <w:u w:val="none"/>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w:t>
        </w:r>
      </w:hyperlink>
    </w:p>
    <w:p w14:paraId="5E2D8960"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4" w:history="1">
        <w:r w:rsidR="00B860C7" w:rsidRPr="008828BA">
          <w:rPr>
            <w:rStyle w:val="aa"/>
            <w:rFonts w:ascii="Times New Roman" w:hAnsi="Times New Roman" w:cs="Times New Roman"/>
            <w:color w:val="auto"/>
            <w:sz w:val="24"/>
            <w:szCs w:val="24"/>
            <w:u w:val="none"/>
            <w:lang w:val="kk-KZ"/>
          </w:rPr>
          <w:t>Орта білім беру ұйымдарында психологиялық қызметтің жұмыс істеу қағидалары Қазақстан Республикасының Білім және ғылым министрінің 2011 жылғы 20 желтоқсандағы № 528 бұйрығымен бекітілді</w:t>
        </w:r>
      </w:hyperlink>
    </w:p>
    <w:p w14:paraId="13FC04C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w:t>
      </w:r>
      <w:hyperlink r:id="rId35" w:history="1">
        <w:r w:rsidRPr="008828BA">
          <w:rPr>
            <w:rStyle w:val="aa"/>
            <w:rFonts w:ascii="Times New Roman" w:hAnsi="Times New Roman" w:cs="Times New Roman"/>
            <w:color w:val="auto"/>
            <w:sz w:val="24"/>
            <w:szCs w:val="24"/>
            <w:u w:val="none"/>
            <w:lang w:val="kk-KZ"/>
          </w:rPr>
          <w:t>Балаларды кохлеарлы имплантациядан кейін жалпы (инклюзивті) білім беру және арнайы (түзету) білім беру ұйымдарына белгілеу бойынша әдістемелік-нұсқаулық хат (Қазақстан Республикасы Білім және ғылым Министрлігінің 2009 жылғы шілденің  2-ндегі № 4-02-4/1228  хаты)</w:t>
        </w:r>
      </w:hyperlink>
    </w:p>
    <w:p w14:paraId="465075DA"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6" w:history="1">
        <w:r w:rsidR="00B860C7" w:rsidRPr="008828BA">
          <w:rPr>
            <w:rStyle w:val="aa"/>
            <w:rFonts w:ascii="Times New Roman" w:hAnsi="Times New Roman" w:cs="Times New Roman"/>
            <w:color w:val="auto"/>
            <w:sz w:val="24"/>
            <w:szCs w:val="24"/>
            <w:u w:val="none"/>
            <w:lang w:val="kk-KZ"/>
          </w:rPr>
          <w:t>Аутизмі бар балаларды білім беру ұйымдарына белгілеу бойынша әдістемелік ұсынымдар (Қазақстан Республикасы Білім және ғылым Министрлігінің 2010  жылғы  мамырдың  28-ндегі №4-02-4/1435  хаты)</w:t>
        </w:r>
      </w:hyperlink>
    </w:p>
    <w:p w14:paraId="17C5F614"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7" w:history="1">
        <w:r w:rsidR="00B860C7" w:rsidRPr="008828BA">
          <w:rPr>
            <w:rStyle w:val="aa"/>
            <w:rFonts w:ascii="Times New Roman" w:hAnsi="Times New Roman" w:cs="Times New Roman"/>
            <w:color w:val="auto"/>
            <w:sz w:val="24"/>
            <w:szCs w:val="24"/>
            <w:u w:val="none"/>
            <w:lang w:val="kk-KZ"/>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Қаулысы</w:t>
        </w:r>
      </w:hyperlink>
    </w:p>
    <w:p w14:paraId="207E147D"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8" w:history="1">
        <w:r w:rsidR="00B860C7" w:rsidRPr="008828BA">
          <w:rPr>
            <w:rStyle w:val="aa"/>
            <w:rFonts w:ascii="Times New Roman" w:hAnsi="Times New Roman" w:cs="Times New Roman"/>
            <w:color w:val="auto"/>
            <w:sz w:val="24"/>
            <w:szCs w:val="24"/>
            <w:u w:val="none"/>
            <w:lang w:val="kk-KZ"/>
          </w:rPr>
          <w:t>Әдістемелік нұсқау хат «2016-2017 Оқу жылында Қазақстан Республикасының жалпы орта білім беретін ұйымдарында ғылым негіздерін оқытудың ерекшеліктері туралы»</w:t>
        </w:r>
      </w:hyperlink>
    </w:p>
    <w:p w14:paraId="1FE4D43B" w14:textId="77777777" w:rsidR="00B860C7" w:rsidRPr="008828BA" w:rsidRDefault="00C020F8" w:rsidP="008828BA">
      <w:pPr>
        <w:spacing w:after="0" w:line="240" w:lineRule="auto"/>
        <w:ind w:firstLine="567"/>
        <w:jc w:val="both"/>
        <w:rPr>
          <w:rFonts w:ascii="Times New Roman" w:hAnsi="Times New Roman" w:cs="Times New Roman"/>
          <w:sz w:val="24"/>
          <w:szCs w:val="24"/>
          <w:lang w:val="kk-KZ"/>
        </w:rPr>
      </w:pPr>
      <w:hyperlink r:id="rId39" w:tgtFrame="_blank" w:history="1">
        <w:r w:rsidR="00B860C7" w:rsidRPr="008828BA">
          <w:rPr>
            <w:rStyle w:val="aa"/>
            <w:rFonts w:ascii="Times New Roman" w:hAnsi="Times New Roman" w:cs="Times New Roman"/>
            <w:color w:val="auto"/>
            <w:sz w:val="24"/>
            <w:szCs w:val="24"/>
            <w:u w:val="none"/>
            <w:lang w:val="kk-KZ"/>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hyperlink>
    </w:p>
    <w:p w14:paraId="28AEA69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w:t>
      </w:r>
      <w:r w:rsidRPr="008828BA">
        <w:rPr>
          <w:rFonts w:ascii="Times New Roman" w:hAnsi="Times New Roman" w:cs="Times New Roman"/>
          <w:bCs/>
          <w:sz w:val="24"/>
          <w:szCs w:val="24"/>
          <w:lang w:val="kk-KZ"/>
        </w:rPr>
        <w:t>Ы. Алтынсарин атындағы Ұлттық білім академиясы бекіткен материалдар:</w:t>
      </w:r>
    </w:p>
    <w:p w14:paraId="4F39A97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Қазақстан Республикасында инклюзивті білім беруді дамытудың тұжырымдамалық тәсілдері</w:t>
      </w:r>
      <w:r w:rsidRPr="008828BA">
        <w:rPr>
          <w:rFonts w:ascii="Times New Roman" w:hAnsi="Times New Roman" w:cs="Times New Roman"/>
          <w:sz w:val="24"/>
          <w:szCs w:val="24"/>
          <w:lang w:val="kk-KZ"/>
        </w:rPr>
        <w:br/>
        <w:t>Инклюзивті білім беру жағдайында ерекше қажеттіліктері бар оқушылардың оқу жетістіктерін критериалды бағалау жүйесі</w:t>
      </w:r>
    </w:p>
    <w:p w14:paraId="72267C4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 жағдайында қызмет ететін мұғалімдердің кәсіби құзіреттіліктеріне қойылатын талаптарды дайындау</w:t>
      </w:r>
    </w:p>
    <w:p w14:paraId="497A0E3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Инклюзивтік білім беру жағдайында 8 санат бойынша ерекше білім беруде қажеттіліктері бар балалардың оқытуын ұйымдастыру</w:t>
      </w:r>
    </w:p>
    <w:p w14:paraId="6A80928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Жалпы білім беретін мектептерде арнайы сыныптардың жұмысын ұйымдастыру</w:t>
      </w:r>
    </w:p>
    <w:p w14:paraId="6181F52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Білім беру ұйымдарының тәжірибесіне инклюзивтік педагогика мен енгізу жүйесінің қағидаларын дайындау</w:t>
      </w:r>
    </w:p>
    <w:p w14:paraId="51A67DC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Білім беру ұйымдарындағы психологиялық-педагогикалық консилиум ережесі</w:t>
      </w:r>
    </w:p>
    <w:p w14:paraId="7B35413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Мектептік консилиумдар құру және ерекше қажеттіліктері бар балаларға интенсивті, кең және арнайы қолдау көрсету</w:t>
      </w:r>
    </w:p>
    <w:p w14:paraId="4513E51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қажеттіліктері бар балаларды жалпы білім беру үдерісіне енгізу үлгілерін дайындау</w:t>
      </w:r>
    </w:p>
    <w:p w14:paraId="2747DAC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Ерекше оқыту қажеттіліктеріне қарай қысқа мерзімдік, орташа мерзімдік және ұзақ мезімдік негізде оқушыларға психологиялық-педагогикалық қолдау көрсету</w:t>
      </w:r>
    </w:p>
    <w:p w14:paraId="0A9FD138"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p>
    <w:p w14:paraId="302A002D" w14:textId="7A7F37A5"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11-апта. Инклюзивті үрдістің тиімділігін талдау жасау құралы ретіндегі мониторингтік зерттеулерді жүргізу технологиясы</w:t>
      </w:r>
    </w:p>
    <w:p w14:paraId="565585F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№21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 xml:space="preserve">Инклюзивті үрдістің тиімділігін талдау жасау құралы ретіндегі </w:t>
      </w:r>
      <w:r w:rsidRPr="008828BA">
        <w:rPr>
          <w:rFonts w:ascii="Times New Roman" w:eastAsia="Times New Roman" w:hAnsi="Times New Roman" w:cs="Times New Roman"/>
          <w:b/>
          <w:bCs/>
          <w:sz w:val="24"/>
          <w:szCs w:val="24"/>
          <w:lang w:val="kk-KZ"/>
        </w:rPr>
        <w:t>мониторингтік зерттеулерді жүргізу технологиясы</w:t>
      </w:r>
      <w:r w:rsidRPr="008828BA">
        <w:rPr>
          <w:rFonts w:ascii="Times New Roman" w:hAnsi="Times New Roman" w:cs="Times New Roman"/>
          <w:sz w:val="24"/>
          <w:szCs w:val="24"/>
          <w:lang w:val="kk-KZ"/>
        </w:rPr>
        <w:t xml:space="preserve"> </w:t>
      </w:r>
    </w:p>
    <w:p w14:paraId="2A01BA8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1F5DF722" w14:textId="77777777" w:rsidR="00B860C7" w:rsidRPr="008828BA" w:rsidRDefault="00B860C7" w:rsidP="008828BA">
      <w:pPr>
        <w:tabs>
          <w:tab w:val="left" w:pos="2430"/>
        </w:tabs>
        <w:spacing w:after="0" w:line="240" w:lineRule="auto"/>
        <w:ind w:firstLine="567"/>
        <w:rPr>
          <w:rFonts w:ascii="Times New Roman" w:hAnsi="Times New Roman" w:cs="Times New Roman"/>
          <w:sz w:val="24"/>
          <w:szCs w:val="24"/>
          <w:lang w:val="kk-KZ"/>
        </w:rPr>
      </w:pPr>
      <w:r w:rsidRPr="008828BA">
        <w:rPr>
          <w:rFonts w:ascii="Times New Roman" w:eastAsia="Times New Roman" w:hAnsi="Times New Roman" w:cs="Times New Roman"/>
          <w:bCs/>
          <w:sz w:val="24"/>
          <w:szCs w:val="24"/>
          <w:lang w:val="kk-KZ"/>
        </w:rPr>
        <w:t>1.</w:t>
      </w:r>
      <w:r w:rsidRPr="008828BA">
        <w:rPr>
          <w:rFonts w:ascii="Times New Roman" w:hAnsi="Times New Roman" w:cs="Times New Roman"/>
          <w:sz w:val="24"/>
          <w:szCs w:val="24"/>
          <w:lang w:val="kk-KZ"/>
        </w:rPr>
        <w:t xml:space="preserve"> Инклюзивті үрдістің тиімділігін талдау жасау құралы ретіндегі </w:t>
      </w:r>
      <w:r w:rsidRPr="008828BA">
        <w:rPr>
          <w:rFonts w:ascii="Times New Roman" w:eastAsia="Times New Roman" w:hAnsi="Times New Roman" w:cs="Times New Roman"/>
          <w:bCs/>
          <w:sz w:val="24"/>
          <w:szCs w:val="24"/>
          <w:lang w:val="kk-KZ"/>
        </w:rPr>
        <w:t>мониторингтік зерттеулерді жүргізу технологиясы</w:t>
      </w:r>
    </w:p>
    <w:p w14:paraId="72DE934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Ерекше білімге қажеттілігі бар балалардың білім алу нәтижелерін бағалаудың негізі мен маңыздылығы</w:t>
      </w:r>
    </w:p>
    <w:p w14:paraId="5FC46F38"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sz w:val="24"/>
          <w:szCs w:val="24"/>
          <w:lang w:val="kk-KZ"/>
        </w:rPr>
        <w:t>3. Ерекше білімге қажеттілігі бар балалардың білім алу нәтижелерін анықтауға қойылатын талаптар</w:t>
      </w:r>
    </w:p>
    <w:p w14:paraId="45B17258" w14:textId="608FCF94"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bCs/>
          <w:sz w:val="24"/>
          <w:szCs w:val="24"/>
          <w:lang w:val="kk-KZ"/>
        </w:rPr>
        <w:t>Мониторингтің функциялары:</w:t>
      </w:r>
    </w:p>
    <w:p w14:paraId="437C60ED" w14:textId="081B4686"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i/>
          <w:iCs/>
          <w:sz w:val="24"/>
          <w:szCs w:val="24"/>
          <w:lang w:val="kk-KZ"/>
        </w:rPr>
        <w:t>- диагностикалық,</w:t>
      </w:r>
      <w:r w:rsidRPr="008828BA">
        <w:rPr>
          <w:rFonts w:ascii="Times New Roman" w:eastAsia="Times New Roman" w:hAnsi="Times New Roman" w:cs="Times New Roman"/>
          <w:sz w:val="24"/>
          <w:szCs w:val="24"/>
          <w:lang w:val="kk-KZ"/>
        </w:rPr>
        <w:t>педагогтардың біліктілігін арттыру жүйесінің жағдайы мен болып жатқан өзгерістерді диагностикадан өткізуге жол береді;</w:t>
      </w:r>
    </w:p>
    <w:p w14:paraId="159F3E77" w14:textId="196D296C"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i/>
          <w:iCs/>
          <w:sz w:val="24"/>
          <w:szCs w:val="24"/>
          <w:lang w:val="kk-KZ"/>
        </w:rPr>
        <w:t>-түзету, </w:t>
      </w:r>
      <w:r w:rsidRPr="008828BA">
        <w:rPr>
          <w:rFonts w:ascii="Times New Roman" w:eastAsia="Times New Roman" w:hAnsi="Times New Roman" w:cs="Times New Roman"/>
          <w:sz w:val="24"/>
          <w:szCs w:val="24"/>
          <w:lang w:val="kk-KZ"/>
        </w:rPr>
        <w:t>білім беру қызметін жүзеге асырудың көптеген болжалмайтын, күтпеген нәтижелердің анықталуы мен бекітілуін болжайды, олардың арасында оң және теріс нәтижелер болуы мүмкін;</w:t>
      </w:r>
    </w:p>
    <w:p w14:paraId="192C10F5" w14:textId="0BDAC431"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i/>
          <w:iCs/>
          <w:sz w:val="24"/>
          <w:szCs w:val="24"/>
          <w:lang w:val="kk-KZ"/>
        </w:rPr>
        <w:t>-болжамды, </w:t>
      </w:r>
      <w:r w:rsidRPr="008828BA">
        <w:rPr>
          <w:rFonts w:ascii="Times New Roman" w:eastAsia="Times New Roman" w:hAnsi="Times New Roman" w:cs="Times New Roman"/>
          <w:sz w:val="24"/>
          <w:szCs w:val="24"/>
          <w:lang w:val="kk-KZ"/>
        </w:rPr>
        <w:t>жағдайларды шешу кезінде максималды дәйекті және тиісті, ең бастысы басқарушылық талаптарды қабылдау кезінде мониторингтік ақпаратты пайдалануға жол береді.</w:t>
      </w:r>
    </w:p>
    <w:p w14:paraId="4A93438C" w14:textId="62A548DE"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bCs/>
          <w:sz w:val="24"/>
          <w:szCs w:val="24"/>
          <w:lang w:val="kk-KZ"/>
        </w:rPr>
        <w:t>Мониторингтің принциптері:</w:t>
      </w:r>
    </w:p>
    <w:p w14:paraId="0E9322B6" w14:textId="79E947E8"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үзбеушілік;</w:t>
      </w:r>
    </w:p>
    <w:p w14:paraId="3DA75338" w14:textId="057898A1"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жүйелілік;</w:t>
      </w:r>
    </w:p>
    <w:p w14:paraId="57306089" w14:textId="7E840A03"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ғылымилылық;</w:t>
      </w:r>
    </w:p>
    <w:p w14:paraId="75F455C3" w14:textId="2A8117C4"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тұтастық;</w:t>
      </w:r>
    </w:p>
    <w:p w14:paraId="398B0C8E" w14:textId="35798BA7"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дарашылдық;</w:t>
      </w:r>
    </w:p>
    <w:p w14:paraId="266D8106" w14:textId="12EF4A28"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объективтілік;</w:t>
      </w:r>
    </w:p>
    <w:p w14:paraId="51FB8A10" w14:textId="00FC94C3"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вариациялық.</w:t>
      </w:r>
    </w:p>
    <w:p w14:paraId="39EC5B35" w14:textId="74E3A11A"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bCs/>
          <w:sz w:val="24"/>
          <w:szCs w:val="24"/>
          <w:lang w:val="kk-KZ"/>
        </w:rPr>
        <w:t>Мониторингтік зерттеулерді жүргізу технологиясы:</w:t>
      </w:r>
    </w:p>
    <w:p w14:paraId="3B73E076" w14:textId="77777777"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lastRenderedPageBreak/>
        <w:t>«Өрлеу» БАО» АҚ ПҚ БАИ мониторинг және талдау бөлімімен біліктілікті арттыру курстарының тиімділігі бойынша мониторингтік зерттеулерді жүргізуге бірыңғай талаптары, диагностикалық инструментарийі, зерттеулерді жүргізу технологиясы жетілдірілген.</w:t>
      </w:r>
    </w:p>
    <w:p w14:paraId="6776F165" w14:textId="5BA85F5A"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bCs/>
          <w:sz w:val="24"/>
          <w:szCs w:val="24"/>
          <w:lang w:val="kk-KZ"/>
        </w:rPr>
        <w:t>Мониторингтік зерттеулердің бағыттары:</w:t>
      </w:r>
    </w:p>
    <w:p w14:paraId="5917AA6C" w14:textId="655EDD47"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-қысқа мерзімді біліктілікті арттыру курстарының </w:t>
      </w:r>
      <w:r w:rsidRPr="008828BA">
        <w:rPr>
          <w:rFonts w:ascii="Times New Roman" w:eastAsia="Times New Roman" w:hAnsi="Times New Roman" w:cs="Times New Roman"/>
          <w:bCs/>
          <w:sz w:val="24"/>
          <w:szCs w:val="24"/>
          <w:lang w:val="kk-KZ"/>
        </w:rPr>
        <w:t>сапасы</w:t>
      </w:r>
      <w:r w:rsidRPr="008828BA">
        <w:rPr>
          <w:rFonts w:ascii="Times New Roman" w:eastAsia="Times New Roman" w:hAnsi="Times New Roman" w:cs="Times New Roman"/>
          <w:sz w:val="24"/>
          <w:szCs w:val="24"/>
          <w:lang w:val="kk-KZ"/>
        </w:rPr>
        <w:t> </w:t>
      </w:r>
      <w:r w:rsidRPr="008828BA">
        <w:rPr>
          <w:rFonts w:ascii="Times New Roman" w:eastAsia="Times New Roman" w:hAnsi="Times New Roman" w:cs="Times New Roman"/>
          <w:i/>
          <w:iCs/>
          <w:sz w:val="24"/>
          <w:szCs w:val="24"/>
          <w:lang w:val="kk-KZ"/>
        </w:rPr>
        <w:t>(кіріс және шығыс диагностика);</w:t>
      </w:r>
    </w:p>
    <w:p w14:paraId="7BF1DF4D" w14:textId="035BE7FB"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w:t>
      </w:r>
      <w:r w:rsidRPr="008828BA">
        <w:rPr>
          <w:rFonts w:ascii="Times New Roman" w:eastAsia="Times New Roman" w:hAnsi="Times New Roman" w:cs="Times New Roman"/>
          <w:bCs/>
          <w:sz w:val="24"/>
          <w:szCs w:val="24"/>
          <w:lang w:val="kk-KZ"/>
        </w:rPr>
        <w:t>деңгейлік бағдарламалар </w:t>
      </w:r>
      <w:r w:rsidRPr="008828BA">
        <w:rPr>
          <w:rFonts w:ascii="Times New Roman" w:eastAsia="Times New Roman" w:hAnsi="Times New Roman" w:cs="Times New Roman"/>
          <w:sz w:val="24"/>
          <w:szCs w:val="24"/>
          <w:lang w:val="kk-KZ"/>
        </w:rPr>
        <w:t>бойынша сертификатталған мұғалімдердің кәсіби қызметінің </w:t>
      </w:r>
      <w:r w:rsidRPr="008828BA">
        <w:rPr>
          <w:rFonts w:ascii="Times New Roman" w:eastAsia="Times New Roman" w:hAnsi="Times New Roman" w:cs="Times New Roman"/>
          <w:bCs/>
          <w:sz w:val="24"/>
          <w:szCs w:val="24"/>
          <w:lang w:val="kk-KZ"/>
        </w:rPr>
        <w:t>сапасын бағалау</w:t>
      </w:r>
      <w:r w:rsidRPr="008828BA">
        <w:rPr>
          <w:rFonts w:ascii="Times New Roman" w:eastAsia="Times New Roman" w:hAnsi="Times New Roman" w:cs="Times New Roman"/>
          <w:b/>
          <w:bCs/>
          <w:sz w:val="24"/>
          <w:szCs w:val="24"/>
          <w:lang w:val="kk-KZ"/>
        </w:rPr>
        <w:t> </w:t>
      </w:r>
      <w:r w:rsidRPr="008828BA">
        <w:rPr>
          <w:rFonts w:ascii="Times New Roman" w:eastAsia="Times New Roman" w:hAnsi="Times New Roman" w:cs="Times New Roman"/>
          <w:i/>
          <w:iCs/>
          <w:sz w:val="24"/>
          <w:szCs w:val="24"/>
          <w:lang w:val="kk-KZ"/>
        </w:rPr>
        <w:t>(курстардан кейінгі уақытта сертификатталған мұғалімдердің кәсіби қызметіндегі өзгерістерді қадағалау механизмы негізінде);</w:t>
      </w:r>
    </w:p>
    <w:p w14:paraId="091086A9" w14:textId="77DF2CF8"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w:t>
      </w:r>
      <w:r w:rsidRPr="008828BA">
        <w:rPr>
          <w:rFonts w:ascii="Times New Roman" w:eastAsia="Times New Roman" w:hAnsi="Times New Roman" w:cs="Times New Roman"/>
          <w:i/>
          <w:iCs/>
          <w:sz w:val="24"/>
          <w:szCs w:val="24"/>
          <w:lang w:val="kk-KZ"/>
        </w:rPr>
        <w:t>курстардан кейінгі уақытта</w:t>
      </w:r>
      <w:r w:rsidRPr="008828BA">
        <w:rPr>
          <w:rFonts w:ascii="Times New Roman" w:eastAsia="Times New Roman" w:hAnsi="Times New Roman" w:cs="Times New Roman"/>
          <w:sz w:val="24"/>
          <w:szCs w:val="24"/>
          <w:lang w:val="kk-KZ"/>
        </w:rPr>
        <w:t> қысқа мерзімді курстарынан өткен мұғалімдердің кәсіби қызметінің </w:t>
      </w:r>
      <w:r w:rsidRPr="008828BA">
        <w:rPr>
          <w:rFonts w:ascii="Times New Roman" w:eastAsia="Times New Roman" w:hAnsi="Times New Roman" w:cs="Times New Roman"/>
          <w:bCs/>
          <w:sz w:val="24"/>
          <w:szCs w:val="24"/>
          <w:lang w:val="kk-KZ"/>
        </w:rPr>
        <w:t>сапасын бағалау</w:t>
      </w:r>
      <w:r w:rsidRPr="008828BA">
        <w:rPr>
          <w:rFonts w:ascii="Times New Roman" w:eastAsia="Times New Roman" w:hAnsi="Times New Roman" w:cs="Times New Roman"/>
          <w:i/>
          <w:iCs/>
          <w:sz w:val="24"/>
          <w:szCs w:val="24"/>
          <w:lang w:val="kk-KZ"/>
        </w:rPr>
        <w:t> (жыл сайын оқу жылдың нәтижелері бойынша) </w:t>
      </w:r>
      <w:r w:rsidRPr="008828BA">
        <w:rPr>
          <w:rFonts w:ascii="Times New Roman" w:eastAsia="Times New Roman" w:hAnsi="Times New Roman" w:cs="Times New Roman"/>
          <w:sz w:val="24"/>
          <w:szCs w:val="24"/>
          <w:lang w:val="kk-KZ"/>
        </w:rPr>
        <w:t>9 критерийі бойынша</w:t>
      </w:r>
      <w:r w:rsidRPr="008828BA">
        <w:rPr>
          <w:rFonts w:ascii="Times New Roman" w:eastAsia="Times New Roman" w:hAnsi="Times New Roman" w:cs="Times New Roman"/>
          <w:i/>
          <w:iCs/>
          <w:sz w:val="24"/>
          <w:szCs w:val="24"/>
          <w:lang w:val="kk-KZ"/>
        </w:rPr>
        <w:t>.</w:t>
      </w:r>
    </w:p>
    <w:p w14:paraId="5A0AB445" w14:textId="47CD2D6A"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b/>
          <w:bCs/>
          <w:sz w:val="24"/>
          <w:szCs w:val="24"/>
          <w:lang w:val="kk-KZ"/>
        </w:rPr>
        <w:t xml:space="preserve">   </w:t>
      </w:r>
      <w:r w:rsidRPr="008828BA">
        <w:rPr>
          <w:rFonts w:ascii="Times New Roman" w:eastAsia="Times New Roman" w:hAnsi="Times New Roman" w:cs="Times New Roman"/>
          <w:bCs/>
          <w:sz w:val="24"/>
          <w:szCs w:val="24"/>
          <w:lang w:val="kk-KZ"/>
        </w:rPr>
        <w:t>Бағалау үшін ақпарат көздері:</w:t>
      </w:r>
    </w:p>
    <w:p w14:paraId="67B2A1B7" w14:textId="25541726"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-курстық дайындықтан өткен тыңдаушылар;</w:t>
      </w:r>
    </w:p>
    <w:p w14:paraId="4AF2E3D7" w14:textId="2608C5E7"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-«Өрлеу» АҚ ПҚ БАИ филиалдарының әкімшілігі;</w:t>
      </w:r>
    </w:p>
    <w:p w14:paraId="631B7A55" w14:textId="399CF221"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-біліктілікті арттыру курстарының аяқталысымен тапсырылатын есептердің нәтижелері.</w:t>
      </w:r>
    </w:p>
    <w:p w14:paraId="3030F6CE" w14:textId="5501B334"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w:t>
      </w:r>
      <w:r w:rsidRPr="008828BA">
        <w:rPr>
          <w:rFonts w:ascii="Times New Roman" w:eastAsia="Times New Roman" w:hAnsi="Times New Roman" w:cs="Times New Roman"/>
          <w:bCs/>
          <w:iCs/>
          <w:sz w:val="24"/>
          <w:szCs w:val="24"/>
          <w:lang w:val="kk-KZ"/>
        </w:rPr>
        <w:t>Курстардан кейінгі</w:t>
      </w:r>
      <w:r w:rsidRPr="008828BA">
        <w:rPr>
          <w:rFonts w:ascii="Times New Roman" w:eastAsia="Times New Roman" w:hAnsi="Times New Roman" w:cs="Times New Roman"/>
          <w:b/>
          <w:bCs/>
          <w:i/>
          <w:iCs/>
          <w:sz w:val="24"/>
          <w:szCs w:val="24"/>
          <w:lang w:val="kk-KZ"/>
        </w:rPr>
        <w:t> </w:t>
      </w:r>
      <w:r w:rsidRPr="008828BA">
        <w:rPr>
          <w:rFonts w:ascii="Times New Roman" w:eastAsia="Times New Roman" w:hAnsi="Times New Roman" w:cs="Times New Roman"/>
          <w:sz w:val="24"/>
          <w:szCs w:val="24"/>
          <w:lang w:val="kk-KZ"/>
        </w:rPr>
        <w:t>кезеңде – 3 айлық курстары:</w:t>
      </w:r>
    </w:p>
    <w:p w14:paraId="61791433" w14:textId="3D44BC37"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-мұғалімдермен бірге бір мектепте жұмыс істейтін, олардың әріптестері;</w:t>
      </w:r>
    </w:p>
    <w:p w14:paraId="7D08E0C9" w14:textId="10F55A28"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-білім беру мекеменің басшылығы, білім беру саласының басқа да мамандары;</w:t>
      </w:r>
    </w:p>
    <w:p w14:paraId="58A46D50" w14:textId="2F9071A5"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-оқушылар, ата-аналар.</w:t>
      </w:r>
    </w:p>
    <w:p w14:paraId="37027E4A" w14:textId="53649ADC"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b/>
          <w:bCs/>
          <w:sz w:val="24"/>
          <w:szCs w:val="24"/>
          <w:lang w:val="kk-KZ"/>
        </w:rPr>
        <w:t xml:space="preserve">    </w:t>
      </w:r>
      <w:r w:rsidRPr="008828BA">
        <w:rPr>
          <w:rFonts w:ascii="Times New Roman" w:eastAsia="Times New Roman" w:hAnsi="Times New Roman" w:cs="Times New Roman"/>
          <w:bCs/>
          <w:sz w:val="24"/>
          <w:szCs w:val="24"/>
          <w:lang w:val="kk-KZ"/>
        </w:rPr>
        <w:t>Ақпаратты алудың әдіс-тәсілдері:</w:t>
      </w:r>
    </w:p>
    <w:p w14:paraId="75B3A9C2" w14:textId="5595D48B"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-сауалнама жүргізу, тестілеу, жобаларды және портфолио қорғау;</w:t>
      </w:r>
    </w:p>
    <w:p w14:paraId="08845F42" w14:textId="7007C48A"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-жеке сұхбат;</w:t>
      </w:r>
    </w:p>
    <w:p w14:paraId="59470A1E" w14:textId="750BDF7C"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 біліктілікті арттырудың нақты курстарының тиімділігін зерттеу шеңберінде, сондай-ақ қалалық немесе облыстық масштабта өткізілетін іс-шараларды өткізу процессінде де ұжымдық талқылау;</w:t>
      </w:r>
    </w:p>
    <w:p w14:paraId="155C0202" w14:textId="638993E7"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-педагогикалық қызметі мәселелері жөнінде мұғалімдер өздерінің сұрақтарын немесе тілектерін электрондық пошта арқылы жіберуге болатын сайттарды, форумдарды, чаттарды, хабарламалардың электрондық тақталарын және т.б. ұйымдастыру;</w:t>
      </w:r>
    </w:p>
    <w:p w14:paraId="05C5C9CB" w14:textId="2FFBE880"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-білім берудегі оқушылардың жетістіктеріне мектеп ішіндегі мониторинг жүргізу.</w:t>
      </w:r>
    </w:p>
    <w:p w14:paraId="0FDB13AA" w14:textId="6E133955"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  Курстық дайындық кезінде тыңдаушыларға ұсынылатын диагностикалық  инструментарийдің ішінде, олар үшін педагогикалық қызметінің ең өзекті мәселелерін, сондай-ақ курстардың ұйымдастырылуы мен құрамы бойынша тілектерін жеткізуге мүмкіндік беретін сұрақтары бар.</w:t>
      </w:r>
    </w:p>
    <w:p w14:paraId="628E2CF5" w14:textId="728B72FA"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 xml:space="preserve">Алынған ақпараттың негізінде біліктілікті арттыру бағдарламалардың міндеттері анықталып, білім берудің құрамы мен әдістері іріктеледі, мектеп үшін негізгі маңызды критерийлері және білім беру сапасының көрсеткіштері анықталады. </w:t>
      </w:r>
    </w:p>
    <w:p w14:paraId="035FA8CC" w14:textId="6AC6DFD2" w:rsidR="00B860C7" w:rsidRPr="008828BA" w:rsidRDefault="00B860C7" w:rsidP="008828BA">
      <w:pPr>
        <w:shd w:val="clear" w:color="auto" w:fill="F9F9F9"/>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Педагогтардың өзгеше талаптарын қанағаттандыру оларға көрсетілетін қызметтердің жоғары сапасының дәлелі болып табылады.</w:t>
      </w:r>
    </w:p>
    <w:p w14:paraId="6E78B1B5" w14:textId="77777777" w:rsidR="00CD678D" w:rsidRPr="008828BA" w:rsidRDefault="00CD678D"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2746501C"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4F7C169E"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Тебенова К.С. Основы инклюзивного образования: учебное пособие / К.С. Тебенова, С.Т. Каргин, Л.С. Заркенова и др. – Алматы: издательство «Эверо», 2016.-304с.</w:t>
      </w:r>
    </w:p>
    <w:p w14:paraId="667C7A12"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Жубанова С.С. Теория и практика инклюзивного образования. Учебное пособие. – Алматы: Эверо, 2016.-148с.</w:t>
      </w:r>
    </w:p>
    <w:p w14:paraId="5063FA1A"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4 Байменова Б.С. Развитие инклюзивного образования в Казахстане и за рубежом: учебное пособие. – Алматы: издательство «Эверо», 2016. -148с.</w:t>
      </w:r>
    </w:p>
    <w:p w14:paraId="267E9110"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lastRenderedPageBreak/>
        <w:t>5 Михальчи Е.В. Инклюзивное образование: учебник и практикум для бакалавриата и магистратуры. – М: Издательство Юрайт, 2018.-177с.</w:t>
      </w:r>
    </w:p>
    <w:p w14:paraId="07DB3BE8"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p>
    <w:p w14:paraId="0095E3B0"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№22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Интеграциялық оқыту жағдайында ерекше білімге қажеттілігі бар балаларға психологиялық-педагогикалық қолдау көрсетуді ұйымдастыру</w:t>
      </w:r>
    </w:p>
    <w:p w14:paraId="20D71C08" w14:textId="77777777" w:rsidR="00CD678D" w:rsidRPr="008828BA" w:rsidRDefault="00CD678D"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114C977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1.Жалпы білім беру мектептерінде ерекше білім беруге қажеттілігі бар балаларға психологиялық-педагогикалық қолдау көрсету.</w:t>
      </w:r>
    </w:p>
    <w:p w14:paraId="425AFFA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2.Қолдау көрсетуші топтардың қызмет жағдайлары.</w:t>
      </w:r>
    </w:p>
    <w:p w14:paraId="380F8094"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sz w:val="24"/>
          <w:szCs w:val="24"/>
          <w:lang w:val="kk-KZ"/>
        </w:rPr>
        <w:t>3.Қолдау көрсетуші топтар мүшелерінің қызметтік міндеттері.</w:t>
      </w:r>
    </w:p>
    <w:p w14:paraId="4D9064E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Интгерациялау үрдісінің өнімділігіне сыртқы және ішкі жағдайлар әсерін тигізеді. </w:t>
      </w:r>
      <w:r w:rsidRPr="008828BA">
        <w:rPr>
          <w:rFonts w:ascii="Times New Roman" w:hAnsi="Times New Roman" w:cs="Times New Roman"/>
          <w:sz w:val="24"/>
          <w:szCs w:val="24"/>
          <w:lang w:val="kk-KZ"/>
        </w:rPr>
        <w:tab/>
      </w:r>
      <w:r w:rsidRPr="008828BA">
        <w:rPr>
          <w:rFonts w:ascii="Times New Roman" w:hAnsi="Times New Roman" w:cs="Times New Roman"/>
          <w:sz w:val="24"/>
          <w:szCs w:val="24"/>
          <w:lang w:val="kk-KZ"/>
        </w:rPr>
        <w:tab/>
        <w:t>Дамуында ауытқуы бар балаларды  тиімді интеграциялдауда қамтамасыздандыратын сыртқы жағдайларды жатады:</w:t>
      </w:r>
    </w:p>
    <w:p w14:paraId="377CCDD0" w14:textId="77777777" w:rsidR="00B860C7" w:rsidRPr="008828BA" w:rsidRDefault="00B860C7" w:rsidP="008828BA">
      <w:pPr>
        <w:numPr>
          <w:ilvl w:val="0"/>
          <w:numId w:val="10"/>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Бұзылысты ерте анықтау (өмірінің алғашқы кезінде) және өмірінің алғашқы айларынан бастап түзетушілік жұмысты жүргізіу;</w:t>
      </w:r>
    </w:p>
    <w:p w14:paraId="49F065C0" w14:textId="77777777" w:rsidR="00B860C7" w:rsidRPr="008828BA" w:rsidRDefault="00B860C7" w:rsidP="008828BA">
      <w:pPr>
        <w:numPr>
          <w:ilvl w:val="0"/>
          <w:numId w:val="10"/>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Ата-аналардың өз балаларын сау балалармен бірге оқытуға деген ұмтылысы мен дайындығы;</w:t>
      </w:r>
    </w:p>
    <w:p w14:paraId="267C51A4" w14:textId="77777777" w:rsidR="00B860C7" w:rsidRPr="008828BA" w:rsidRDefault="00B860C7" w:rsidP="008828BA">
      <w:pPr>
        <w:numPr>
          <w:ilvl w:val="0"/>
          <w:numId w:val="10"/>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Интеграцияланған балаға тиімді,топтастырылған түзетушілік көмекті көрсету мүмкіндігін қамтамасыздандыру. Интеграцияның өнімділігін тәуелді ішкі жағдайларға мыналар жатады: </w:t>
      </w:r>
    </w:p>
    <w:p w14:paraId="0A54C0B8" w14:textId="77777777" w:rsidR="00B860C7" w:rsidRPr="008828BA" w:rsidRDefault="00B860C7" w:rsidP="008828BA">
      <w:pPr>
        <w:numPr>
          <w:ilvl w:val="0"/>
          <w:numId w:val="10"/>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Баланың дамуының психо-физикалық деңгейі (қалыптыға жақындаған сайын бірлесіп оқу өнімділігі арта түседі);</w:t>
      </w:r>
    </w:p>
    <w:p w14:paraId="707218E6" w14:textId="77777777" w:rsidR="00B860C7" w:rsidRPr="008828BA" w:rsidRDefault="00B860C7" w:rsidP="008828BA">
      <w:pPr>
        <w:numPr>
          <w:ilvl w:val="0"/>
          <w:numId w:val="10"/>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Қалыпты балалараға қарастырылған белгілі бір уақыт аралығында баланы жалпы білім беру стандартын меңгеру мүмкіндігі;</w:t>
      </w:r>
    </w:p>
    <w:p w14:paraId="79589A76" w14:textId="77777777" w:rsidR="00CD678D" w:rsidRPr="008828BA" w:rsidRDefault="00B860C7" w:rsidP="008828BA">
      <w:pPr>
        <w:numPr>
          <w:ilvl w:val="0"/>
          <w:numId w:val="10"/>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Дамуында ауытқуы бар баланы біріктіріп оқытуға психологиялық дайындау және т.б.</w:t>
      </w:r>
      <w:r w:rsidRPr="008828BA">
        <w:rPr>
          <w:rFonts w:ascii="Times New Roman" w:hAnsi="Times New Roman" w:cs="Times New Roman"/>
          <w:sz w:val="24"/>
          <w:szCs w:val="24"/>
          <w:lang w:val="kk-KZ"/>
        </w:rPr>
        <w:tab/>
      </w:r>
      <w:r w:rsidRPr="008828BA">
        <w:rPr>
          <w:rFonts w:ascii="Times New Roman" w:hAnsi="Times New Roman" w:cs="Times New Roman"/>
          <w:sz w:val="24"/>
          <w:szCs w:val="24"/>
          <w:lang w:val="kk-KZ"/>
        </w:rPr>
        <w:tab/>
      </w:r>
    </w:p>
    <w:p w14:paraId="64322963" w14:textId="302A14B3" w:rsidR="00B860C7" w:rsidRPr="008828BA" w:rsidRDefault="00B860C7" w:rsidP="008828BA">
      <w:pPr>
        <w:suppressAutoHyphen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Қазіргі таңда </w:t>
      </w:r>
      <w:r w:rsidR="00CD678D" w:rsidRPr="008828BA">
        <w:rPr>
          <w:rFonts w:ascii="Times New Roman" w:hAnsi="Times New Roman" w:cs="Times New Roman"/>
          <w:sz w:val="24"/>
          <w:szCs w:val="24"/>
          <w:lang w:val="kk-KZ"/>
        </w:rPr>
        <w:t>ерекше білім беруге қажеттілігі бар</w:t>
      </w:r>
      <w:r w:rsidRPr="008828BA">
        <w:rPr>
          <w:rFonts w:ascii="Times New Roman" w:hAnsi="Times New Roman" w:cs="Times New Roman"/>
          <w:sz w:val="24"/>
          <w:szCs w:val="24"/>
          <w:lang w:val="kk-KZ"/>
        </w:rPr>
        <w:t xml:space="preserve"> балаларға білім және әлеуметтік инклюзивті қамтамасыздандыруда белгілі бір қиындықтар кездеседі;</w:t>
      </w:r>
    </w:p>
    <w:p w14:paraId="736AA24A"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Дамуында ауытқуы бар балаға психологиялық-медициналық педагогикалық көмек көрсету және ерте анықтау кешенді жүйесінің жоқтығы.</w:t>
      </w:r>
    </w:p>
    <w:p w14:paraId="5CE0DD3A"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Интеграцияланған мектепке дейінгі тәрбиелеу мен оқыту үшін балаларды негіздеп іріктеу мәселесі, олар мүмкіндіктерін ескере отырып оның формаларын таңдау.</w:t>
      </w:r>
    </w:p>
    <w:p w14:paraId="3993ED16"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Жалпы білім беру ұйымдарының педагогтарының даму бұзылыстары бар балалармен өнімді педагогикалық іс-әрекетті жүзеге асыруға дайын болмауы.</w:t>
      </w:r>
    </w:p>
    <w:p w14:paraId="7AFB37DC"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 беруге қажеттілігі бар балаларды жалпы білім беру үрдісіне біріктіру үрдісін жүзеге асырудың маңызды мәселесіне белгілі бір білім,білік және дағдыларды балалардың тікелей меңгеруін қарастыратын біілім беру стандарттары менбілім беру ұйымдарының бағдарламалары жатады, олар абстрактілі физикалық, эмоциянальдық жіне интеллектуалдық «сау» балаларға бағдарланған және олардың мүмкіншіліг шектеулі балалардың мүмкіндіктерінің сәйкес келмеуімен айқын көрініс береді.</w:t>
      </w:r>
    </w:p>
    <w:p w14:paraId="129AEF15"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ГОСО-да берілген және білім беру ұйымсдарының тәжірибесінде қолданылатын балалардың  жас ерекшеліктеріне сәйкес  сыныптар мен топтарға бөлудің регламентациясы. Жас ерекшеліктеріне сәйкес топтарға бөлу  қалыпты балалар мен дамуында ауытқуы бар балалардың жалпы дамуына қарамастан қолайсыз себебі бірдей жастағы біріңғай бұзылыстары бар балалардың психикалық даму деңгейіңнде тіртіп дағдылары  мен психикалық функциялық дамуында үлкен айырмашылық бар.</w:t>
      </w:r>
    </w:p>
    <w:p w14:paraId="5CD2AB5B" w14:textId="4F53744C" w:rsidR="00B860C7" w:rsidRPr="008828BA" w:rsidRDefault="00BF59CD"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Ерекше білім беруге қажеттілігі бар  </w:t>
      </w:r>
      <w:r w:rsidR="00B860C7" w:rsidRPr="008828BA">
        <w:rPr>
          <w:rFonts w:ascii="Times New Roman" w:hAnsi="Times New Roman" w:cs="Times New Roman"/>
          <w:sz w:val="24"/>
          <w:szCs w:val="24"/>
          <w:lang w:val="kk-KZ"/>
        </w:rPr>
        <w:t>балалармен регламентацияланған жұмысты жүргізуге арналған нормативті-құқықтық, бағдарламалық және оқу – әдістемелік материалдардың мүлдем жоқтығы.</w:t>
      </w:r>
    </w:p>
    <w:p w14:paraId="19049AC7"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Психо-физикалық дамуында ауытқуы бар балаларды оқыту мен тәрбиелеуге арналған жалпы мектепке дейінгі білім беру ұйымдарында қажетті материалдық-аппараттық-техникалық жабдықтың болмауы.</w:t>
      </w:r>
    </w:p>
    <w:p w14:paraId="60B27A2A" w14:textId="77777777" w:rsidR="00B860C7" w:rsidRPr="008828BA" w:rsidRDefault="00B860C7" w:rsidP="008828BA">
      <w:pPr>
        <w:numPr>
          <w:ilvl w:val="0"/>
          <w:numId w:val="11"/>
        </w:numPr>
        <w:tabs>
          <w:tab w:val="left" w:pos="851"/>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 беруге қажеттілігі бар балаларды оқыту мен дамытуға байланысты психологиялық комфортты жағдайлардың жоқтығы. Жалпы мектепке дейінгі  ұйымдардың тәрбиеші-педагогтары,  қалыпты балалардың ата-аналары мен балалардың өздері психофизикалық дамуында ауытқуы бар балалардың біріктіріп оқытуына негативті қарым-қатынас танытуы мүмкін.</w:t>
      </w:r>
    </w:p>
    <w:p w14:paraId="3A058E1A" w14:textId="77777777" w:rsidR="00B860C7" w:rsidRPr="008828BA" w:rsidRDefault="00B860C7" w:rsidP="008828BA">
      <w:pPr>
        <w:numPr>
          <w:ilvl w:val="0"/>
          <w:numId w:val="11"/>
        </w:numPr>
        <w:tabs>
          <w:tab w:val="left" w:pos="900"/>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Жалпы білі беру ұйымдарының штаттарында логопедтердің, психологтардың жіне педагог дефектологтардың жетіспеушілігі яғни арнайы түзетушілік-педагогикалық көмекті қажетсінетін балалармен педагогикалық іс-әректті арнайы білімдері біліктіліктері және дағдылары жоқ тәрбиеші педагогтар жізеге асырады. Мектепке дейінгі жалпы білім беру ұйымдарында мүмкіншілііг шектеулі балаларға түзетушілік және психологиялық көмек инфраструктурасы жақсы және ұйымдастырылған түрде қызмет ету қажет.</w:t>
      </w:r>
    </w:p>
    <w:p w14:paraId="0229440E" w14:textId="77777777" w:rsidR="00B860C7" w:rsidRPr="008828BA" w:rsidRDefault="00B860C7" w:rsidP="008828BA">
      <w:pPr>
        <w:numPr>
          <w:ilvl w:val="0"/>
          <w:numId w:val="11"/>
        </w:numPr>
        <w:tabs>
          <w:tab w:val="left" w:pos="900"/>
          <w:tab w:val="left" w:pos="993"/>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Балаларды біріктіріп оқыту  мен тәрбиелеудің вариативті модельдерінің жоқтығы (жаппай, бөлшектеп, уақытша біріктіру).</w:t>
      </w:r>
    </w:p>
    <w:p w14:paraId="042480F1" w14:textId="77777777" w:rsidR="00B860C7" w:rsidRPr="008828BA" w:rsidRDefault="00B860C7" w:rsidP="008828BA">
      <w:pPr>
        <w:numPr>
          <w:ilvl w:val="0"/>
          <w:numId w:val="11"/>
        </w:numPr>
        <w:tabs>
          <w:tab w:val="left" w:pos="900"/>
          <w:tab w:val="left" w:pos="993"/>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Білім берудің барлық кезеңдерінде балаларды медициналық педагогикалық жүйемен қамтамасыздандырудың жоқтығы.</w:t>
      </w:r>
    </w:p>
    <w:p w14:paraId="07734558" w14:textId="77777777" w:rsidR="00B860C7" w:rsidRPr="008828BA" w:rsidRDefault="00B860C7" w:rsidP="008828BA">
      <w:pPr>
        <w:numPr>
          <w:ilvl w:val="0"/>
          <w:numId w:val="11"/>
        </w:numPr>
        <w:tabs>
          <w:tab w:val="left" w:pos="900"/>
          <w:tab w:val="left" w:pos="993"/>
        </w:tabs>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 беруге қажеттілігі бар  балаларды қабыладауда жалпы білім беру ұйымдарының педагогтарының мадақтаудың бекітілген жүйесінің жоқтығы (еңбегін қосымша төлеу, еңбек демалысының жалғасуының көлемін көбейту доплата және т.б.)</w:t>
      </w:r>
    </w:p>
    <w:p w14:paraId="6C37F662" w14:textId="77777777" w:rsidR="00B860C7" w:rsidRPr="008828BA" w:rsidRDefault="00B860C7" w:rsidP="008828BA">
      <w:pPr>
        <w:tabs>
          <w:tab w:val="left" w:pos="3195"/>
        </w:tabs>
        <w:spacing w:after="0" w:line="240" w:lineRule="auto"/>
        <w:ind w:firstLine="567"/>
        <w:jc w:val="both"/>
        <w:rPr>
          <w:rFonts w:ascii="Times New Roman" w:eastAsia="Arial Unicode MS" w:hAnsi="Times New Roman" w:cs="Times New Roman"/>
          <w:sz w:val="24"/>
          <w:szCs w:val="24"/>
          <w:lang w:val="kk-KZ" w:eastAsia="ko-KR"/>
        </w:rPr>
      </w:pPr>
      <w:r w:rsidRPr="008828BA">
        <w:rPr>
          <w:rFonts w:ascii="Times New Roman" w:eastAsia="Arial Unicode MS" w:hAnsi="Times New Roman" w:cs="Times New Roman"/>
          <w:sz w:val="24"/>
          <w:szCs w:val="24"/>
          <w:lang w:val="kk-KZ" w:eastAsia="ko-KR"/>
        </w:rPr>
        <w:t xml:space="preserve">Бала жас болған сайын оның шаршаған белгілеріде ерте пайда болады. Сонымен, 5-6 жастағы балалар үшін уақыт 10-15 минут құрайды. Бұл жастағы балалардың қызмет ету мүмкіншілігі өте аз. 7-12 жастағы балалар үшін компьютерлік сабақтардың үздіксіз ұзақтылығы – 20 минут, ал олардан үлкен балаларға – жарты сағаттан аспау керек.  Сабақтың ұзақтылығында балалар мен жасөспірімдердің көру және жалпы шаршау белгілері пайда болады. Егер балада неврологиялық бұзылуы, тырысқақ реакциясы, көру қабілеті бұзылу бар балаға  компьютерлік сабақтар туралы сұрақты сақтықпен шешу керек, өйкені  компьютер  денсаулығына байланысты осы барлық ауытқуларды күшейтуі мүмкін. Екінші ереже —  жұмыс орнын оңтайлы ұйымдастыру.  Ең алдымен,  компьютер экранына сол жақтан жарық түсетіндей етіп орналастыру керек.  Экранның жарықтығына қарамастан  сабақ  қараңғы емес, жақсы жарық комната өту қажет.  Компьютермен жұмыс істеу орнына  сол жақтан, табиғи жарық  бір бүйірден түсетіндей етіп орналасуы керек. Компьютерді қолданушының алыс арақашықтыққа көзқарасты ауыстыру мүмкіншілігі бар кезде жұмыс орны сәтті орналасқаны болып табылатыны —  жұмыс уақытында  көру жүйесінің жеңілдету ең бір тиімді әдісі. </w:t>
      </w:r>
    </w:p>
    <w:p w14:paraId="39F3EBB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eastAsia="Times New Roman" w:hAnsi="Times New Roman" w:cs="Times New Roman"/>
          <w:sz w:val="24"/>
          <w:szCs w:val="24"/>
          <w:lang w:val="kk-KZ"/>
        </w:rPr>
        <w:t>ЕББҚБ балаларға және олагорнрдың құқықтарына мемлекет көзқарасының өзгеруі. Арнайы білім берудің республикалық білім беру жүйесіне қалыпты дамитын балалар мен ЕББҚБ балалармен біріктіріліп оқытылуына бағдарлануы.</w:t>
      </w:r>
    </w:p>
    <w:p w14:paraId="5DA79863"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Білім беру аймағындағы халықаралық  құжаттарға негізделген ҚР-ның құжатнамасында дамуында ауытқуы бар балалардың білім алуға тең  құқылы принципі  қарастырылады. Жоғарыда көрсетілген мәлімет білім берудің қазіргі таңдағы жүйесіне мүмкіншілігі шектеулі балалардың қазіргі таңдағы жүйесіне мүмкіншілігіне шектеулі балалардың қазіргі таңдағы адекватты беталысын сипаттайды. Қазақстан қоғамында инклюзивті білім беру идеясының кең таралуының  инициаторы болып, жалпы білім беру үрдісіне  мүмкіншілігі шектеулі  балаларды біріктірудің мемлекеттік жүйесін құрушы  ғылыми зерттеушілік  әрекетті  ұйымдастырушы профессор п.ғ.д. Сулейменова Р.А. болып табылады. Жоғарыда көрсетілген іс-әрекеттің нәтижесіне  технологиялық қамтамасыздандыруды өңдеу, сонымен бірге мүмкіншілігі шектеулі балаларды  жалпы білім үрдісіне  біріктірудің өзекті мәселесін анықтау  болып саналады, скрининг тереңдетіп тексеру және  түзетушілік әсер ету. Соңғы  жылдары  орын алған  мүмкіншілігі  шектеулі  балаларды мектепке дейінгі  үйымдарға стихиялық түрде біріктіру масштабтары </w:t>
      </w:r>
      <w:r w:rsidRPr="008828BA">
        <w:rPr>
          <w:rFonts w:ascii="Times New Roman" w:hAnsi="Times New Roman" w:cs="Times New Roman"/>
          <w:sz w:val="24"/>
          <w:szCs w:val="24"/>
          <w:lang w:val="kk-KZ"/>
        </w:rPr>
        <w:lastRenderedPageBreak/>
        <w:t xml:space="preserve">анықталды. ҚР-дағы және шет елдегі арнайы білім берудің  жағдайын және инклюзивті білім беруді  талдау қазақстанда инклюзивті білім берудің дамуымен параллель жүретін түзетушілік білім беру ұйымдарының сақталуы мен жетілуінің эволюциялық жолын қалыптастыру болып табылады. </w:t>
      </w:r>
      <w:r w:rsidRPr="008828BA">
        <w:rPr>
          <w:rFonts w:ascii="Times New Roman" w:hAnsi="Times New Roman" w:cs="Times New Roman"/>
          <w:sz w:val="24"/>
          <w:szCs w:val="24"/>
          <w:lang w:val="kk-KZ"/>
        </w:rPr>
        <w:tab/>
        <w:t>Кеңес одағы кезінде қалыптасқан және дамыған арнайы білім беру  жүйесінде мүмкіншіліг шектеулі балаларды оқыту бұзылыстардың түрлеріне қарай ерекшеленген (есту қабілеті бұзылған, көру  қабілеті, сөйлеу тілі, интеллектісі, тірек-қимыл аппараты бұзылған, психикалық дамуы) бұзылған балаларға арналған.</w:t>
      </w:r>
      <w:r w:rsidRPr="008828BA">
        <w:rPr>
          <w:rFonts w:ascii="Times New Roman" w:hAnsi="Times New Roman" w:cs="Times New Roman"/>
          <w:sz w:val="24"/>
          <w:szCs w:val="24"/>
          <w:lang w:val="kk-KZ"/>
        </w:rPr>
        <w:tab/>
      </w:r>
      <w:r w:rsidRPr="008828BA">
        <w:rPr>
          <w:rFonts w:ascii="Times New Roman" w:hAnsi="Times New Roman" w:cs="Times New Roman"/>
          <w:sz w:val="24"/>
          <w:szCs w:val="24"/>
          <w:lang w:val="kk-KZ"/>
        </w:rPr>
        <w:tab/>
        <w:t xml:space="preserve">Бұрынғы онжылдықтың 80-жылдары психикалық дамуы тежелген  балалар үшін жалпы  білім беру  мектептерінде арнай сыныптар  ашыла бастады. Қазіргі таңда  жалпы білім беру мектептерінде  интеллектісі  бұзылған  мектеп жасындағы балаларға арнайы сыныптар жұмыс істей бастады, ол мүмкіншіліг шектеулі мектеп жасындағы балаларды жалпы білім беру үрдісіне интеграциялаудың бір формасы  болып табылады. </w:t>
      </w:r>
    </w:p>
    <w:p w14:paraId="385BFB66" w14:textId="77777777" w:rsidR="00CD678D" w:rsidRPr="008828BA" w:rsidRDefault="00CD678D"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3BC85989"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101FC2AD"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2D7C1B86"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Қазақстан Республикасы Білім және ғылым министрлігі Ы. Алтынсарин атындағы Ұлттық білім академиясы Ерекше білім беруге кажеттілігі бар балаларды жалпы бiлiм беру ұйымында оқуға даярлық деңгейін өлшеуіштерді жасау және енгізу бойынша әдістемелік ұсынымдар. Әдістемелік ұсынымдар. – 2018ж.</w:t>
      </w:r>
    </w:p>
    <w:p w14:paraId="0D38B1C2"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4 Жалпы білім беру процесінде ерекше білім беруге кажеттілігі бар</w:t>
      </w:r>
      <w:r w:rsidRPr="008828BA">
        <w:rPr>
          <w:rFonts w:ascii="Times New Roman" w:hAnsi="Times New Roman"/>
          <w:sz w:val="24"/>
          <w:szCs w:val="24"/>
          <w:lang w:val="kk-KZ"/>
        </w:rPr>
        <w:br/>
        <w:t>балаларды қолдау бойынша педагог-ассистенттерге арналған әдістемелік</w:t>
      </w:r>
      <w:r w:rsidRPr="008828BA">
        <w:rPr>
          <w:rFonts w:ascii="Times New Roman" w:hAnsi="Times New Roman"/>
          <w:sz w:val="24"/>
          <w:szCs w:val="24"/>
          <w:lang w:val="kk-KZ"/>
        </w:rPr>
        <w:br/>
        <w:t>ұсынымдар – Астана: Ы. Алтынсарин атындағы ҰБА, 2018. – 96 б.</w:t>
      </w:r>
    </w:p>
    <w:p w14:paraId="018DE8EF"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p>
    <w:p w14:paraId="3C2DB992" w14:textId="7E5759CC" w:rsidR="00B860C7" w:rsidRPr="008828BA" w:rsidRDefault="00B860C7" w:rsidP="008828BA">
      <w:pPr>
        <w:spacing w:after="0" w:line="240" w:lineRule="auto"/>
        <w:ind w:firstLine="567"/>
        <w:rPr>
          <w:rFonts w:ascii="Times New Roman" w:hAnsi="Times New Roman" w:cs="Times New Roman"/>
          <w:bCs/>
          <w:sz w:val="24"/>
          <w:szCs w:val="24"/>
          <w:lang w:val="kk-KZ"/>
        </w:rPr>
      </w:pPr>
      <w:r w:rsidRPr="008828BA">
        <w:rPr>
          <w:rFonts w:ascii="Times New Roman" w:hAnsi="Times New Roman" w:cs="Times New Roman"/>
          <w:b/>
          <w:sz w:val="24"/>
          <w:szCs w:val="24"/>
          <w:lang w:val="kk-KZ"/>
        </w:rPr>
        <w:t xml:space="preserve">12-апта. </w:t>
      </w:r>
      <w:r w:rsidRPr="008828BA">
        <w:rPr>
          <w:rFonts w:ascii="Times New Roman" w:eastAsia="+mn-ea" w:hAnsi="Times New Roman" w:cs="Times New Roman"/>
          <w:b/>
          <w:sz w:val="24"/>
          <w:szCs w:val="24"/>
          <w:lang w:val="kk-KZ"/>
        </w:rPr>
        <w:t>Кредиттік оқыту технологиясы</w:t>
      </w:r>
      <w:r w:rsidRPr="008828BA">
        <w:rPr>
          <w:rFonts w:ascii="Times New Roman" w:hAnsi="Times New Roman" w:cs="Times New Roman"/>
          <w:bCs/>
          <w:sz w:val="24"/>
          <w:szCs w:val="24"/>
          <w:lang w:val="kk-KZ"/>
        </w:rPr>
        <w:t xml:space="preserve"> </w:t>
      </w:r>
    </w:p>
    <w:p w14:paraId="4134D7FA" w14:textId="781CD746"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№23,24  лекция тақырыбы:</w:t>
      </w:r>
      <w:r w:rsidRPr="008828BA">
        <w:rPr>
          <w:rFonts w:ascii="Times New Roman" w:hAnsi="Times New Roman" w:cs="Times New Roman"/>
          <w:b/>
          <w:bCs/>
          <w:sz w:val="24"/>
          <w:szCs w:val="24"/>
          <w:lang w:val="kk-KZ"/>
        </w:rPr>
        <w:t xml:space="preserve"> Ерекше білім  беруге қажеттілігі  бар балаларды жалпы блім беру жүйесіне ендіруде «Кредиттік оқыту технологиясын» қолдану</w:t>
      </w:r>
    </w:p>
    <w:p w14:paraId="234E712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1356DAA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Cs/>
          <w:sz w:val="24"/>
          <w:szCs w:val="24"/>
          <w:lang w:val="kk-KZ"/>
        </w:rPr>
        <w:t>Ерекше білім  беруге қажеттілігі  бар балаларды жалпы блім беру жүйесіне ендіруде «Кредиттік оқыту технологиясын» қолдану</w:t>
      </w:r>
    </w:p>
    <w:p w14:paraId="3F9078A8" w14:textId="77777777" w:rsidR="00B860C7" w:rsidRPr="008828BA" w:rsidRDefault="00B860C7" w:rsidP="008828BA">
      <w:pPr>
        <w:spacing w:after="0" w:line="240" w:lineRule="auto"/>
        <w:ind w:firstLine="567"/>
        <w:rPr>
          <w:rFonts w:ascii="Times New Roman" w:hAnsi="Times New Roman" w:cs="Times New Roman"/>
          <w:sz w:val="24"/>
          <w:szCs w:val="24"/>
          <w:lang w:val="kk-KZ"/>
        </w:rPr>
      </w:pPr>
      <w:r w:rsidRPr="008828BA">
        <w:rPr>
          <w:rFonts w:ascii="Times New Roman" w:hAnsi="Times New Roman" w:cs="Times New Roman"/>
          <w:bCs/>
          <w:sz w:val="24"/>
          <w:szCs w:val="24"/>
          <w:lang w:val="kk-KZ"/>
        </w:rPr>
        <w:t>Кредиттік оқыту технологиясы — бұл білім беру технологиясы, өз бетімен білім алу деңгейін көтеру және дара негізінде шығармашылық білімді меңгеру, оқу процесін және білім көлемін кредит негізінде есепке алуды, білім беруді таңдап алған траекториясын регламенттеу болып табылады</w:t>
      </w:r>
      <w:r w:rsidRPr="008828BA">
        <w:rPr>
          <w:rFonts w:ascii="Times New Roman" w:hAnsi="Times New Roman" w:cs="Times New Roman"/>
          <w:sz w:val="24"/>
          <w:szCs w:val="24"/>
          <w:lang w:val="kk-KZ"/>
        </w:rPr>
        <w:t> </w:t>
      </w:r>
    </w:p>
    <w:p w14:paraId="247198F4"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Кредиттік жүйе алғаш рет АҚШ пайда болды</w:t>
      </w:r>
    </w:p>
    <w:p w14:paraId="35058CE7"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1870 жылдары Гарвард университетінің Президенті, белгілі Американдық білім қайраткері Чарльз Элиот салып, «кредит–сағат» ұғымын қоғамға енгізген болатын. </w:t>
      </w:r>
    </w:p>
    <w:p w14:paraId="30FB3F9A"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Бұл жүйе алғашында пәндер көлемі жүйесінің шешуін өлшеуші «кредит-сағат» болып енгізілді. 1892 жылдан бастап «кредиттік-сағаттық» жүйенің екінші кезеңі басталып, осы кезде АҚШ-тың ұлттық білім комитеті университет, колледж, мектеп топтарын жақсарту мақсатында, оқу бағдарламаларын стандарттауда «кредит» ұғымын тек университет пен колледждерде ғана емес, орта мектептерде де, енгізе бастады</w:t>
      </w:r>
    </w:p>
    <w:p w14:paraId="3FC0459B" w14:textId="7DF7D42C"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Қазақстанда</w:t>
      </w:r>
      <w:r w:rsidR="00CD678D" w:rsidRPr="008828BA">
        <w:rPr>
          <w:rFonts w:ascii="Times New Roman" w:hAnsi="Times New Roman" w:cs="Times New Roman"/>
          <w:bCs/>
          <w:sz w:val="24"/>
          <w:szCs w:val="24"/>
          <w:lang w:val="kk-KZ"/>
        </w:rPr>
        <w:t xml:space="preserve"> </w:t>
      </w:r>
      <w:r w:rsidRPr="008828BA">
        <w:rPr>
          <w:rFonts w:ascii="Times New Roman" w:hAnsi="Times New Roman" w:cs="Times New Roman"/>
          <w:bCs/>
          <w:sz w:val="24"/>
          <w:szCs w:val="24"/>
          <w:lang w:val="kk-KZ"/>
        </w:rPr>
        <w:t>19 ғасырдың 90-шы жылдарының ортасынан біртіндеп қалыптаса бастады. Елімізде 2007 жылы 15 тамызда «Білім туралы» жаңа заң қабылданды. Осы заңның 11 бабында білім жүйесі мәселелерінің бірі болып оқытуда жаңа технологияларды тиімді пайдалану және енгізу, сонымен қатар кредиттік, дистанциялық, ақпараттық-коммуникациялық оқыту кәсіби білімнің қоғамда және еңбек нарығында болып жатқан өзгерістер қажеттілігіне тез үйлесуге мүмкіндік туғызатыны атап көрсетілген</w:t>
      </w:r>
    </w:p>
    <w:p w14:paraId="4E3B27D8" w14:textId="2793973E"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ҚР-ның «Білім туралы» Заңын іске асыру мақсатында №66-шы «кредиттік оқыту технологиясы бойынша оқу процесін ұйымдастыру ережесі» әзірленген және бекітілген. </w:t>
      </w:r>
    </w:p>
    <w:p w14:paraId="4E746FD2" w14:textId="77777777" w:rsidR="00B860C7" w:rsidRPr="008828BA" w:rsidRDefault="00B860C7" w:rsidP="008828BA">
      <w:pPr>
        <w:spacing w:after="0" w:line="240" w:lineRule="auto"/>
        <w:ind w:firstLine="567"/>
        <w:rPr>
          <w:rFonts w:ascii="Times New Roman" w:hAnsi="Times New Roman" w:cs="Times New Roman"/>
          <w:b/>
          <w:bCs/>
          <w:sz w:val="24"/>
          <w:szCs w:val="24"/>
          <w:lang w:val="kk-KZ"/>
        </w:rPr>
      </w:pPr>
      <w:r w:rsidRPr="008828BA">
        <w:rPr>
          <w:rFonts w:ascii="Times New Roman" w:hAnsi="Times New Roman" w:cs="Times New Roman"/>
          <w:bCs/>
          <w:sz w:val="24"/>
          <w:szCs w:val="24"/>
          <w:lang w:val="kk-KZ"/>
        </w:rPr>
        <w:lastRenderedPageBreak/>
        <w:t>Кредиттік  оқыту жүйесінің мақсаты:Студенттердің кәсіби деңгейін арттыру, жеке шығармашылық қабілетін жан-жақты дамыту, қажет болған жағдайда алыс және жақын шетелдерге кедергісіз ауысу.</w:t>
      </w:r>
    </w:p>
    <w:p w14:paraId="63F2A9C6"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Міндеттері :</w:t>
      </w:r>
    </w:p>
    <w:p w14:paraId="50FF36B5" w14:textId="77777777" w:rsidR="009D5869" w:rsidRPr="008828BA" w:rsidRDefault="009D5869"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білім көлемін біріздендіру;</w:t>
      </w:r>
      <w:r w:rsidR="00B860C7" w:rsidRPr="008828BA">
        <w:rPr>
          <w:rFonts w:ascii="Times New Roman" w:hAnsi="Times New Roman" w:cs="Times New Roman"/>
          <w:bCs/>
          <w:sz w:val="24"/>
          <w:szCs w:val="24"/>
          <w:lang w:val="kk-KZ"/>
        </w:rPr>
        <w:t xml:space="preserve"> </w:t>
      </w:r>
    </w:p>
    <w:p w14:paraId="59F73E5B" w14:textId="05AB3023" w:rsidR="009D5869" w:rsidRPr="008828BA" w:rsidRDefault="009D5869"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 </w:t>
      </w:r>
      <w:r w:rsidR="00B860C7" w:rsidRPr="008828BA">
        <w:rPr>
          <w:rFonts w:ascii="Times New Roman" w:hAnsi="Times New Roman" w:cs="Times New Roman"/>
          <w:bCs/>
          <w:sz w:val="24"/>
          <w:szCs w:val="24"/>
          <w:lang w:val="kk-KZ"/>
        </w:rPr>
        <w:t xml:space="preserve">оқытуда барынша </w:t>
      </w:r>
      <w:r w:rsidRPr="008828BA">
        <w:rPr>
          <w:rFonts w:ascii="Times New Roman" w:hAnsi="Times New Roman" w:cs="Times New Roman"/>
          <w:bCs/>
          <w:sz w:val="24"/>
          <w:szCs w:val="24"/>
          <w:lang w:val="kk-KZ"/>
        </w:rPr>
        <w:t>дараландыру үшін жағдай туғызу;</w:t>
      </w:r>
    </w:p>
    <w:p w14:paraId="03FB1A43" w14:textId="419FCDFD" w:rsidR="009D5869" w:rsidRPr="008828BA" w:rsidRDefault="009D5869"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00B860C7" w:rsidRPr="008828BA">
        <w:rPr>
          <w:rFonts w:ascii="Times New Roman" w:hAnsi="Times New Roman" w:cs="Times New Roman"/>
          <w:bCs/>
          <w:sz w:val="24"/>
          <w:szCs w:val="24"/>
          <w:lang w:val="kk-KZ"/>
        </w:rPr>
        <w:t xml:space="preserve"> білім алушылар</w:t>
      </w:r>
      <w:r w:rsidRPr="008828BA">
        <w:rPr>
          <w:rFonts w:ascii="Times New Roman" w:hAnsi="Times New Roman" w:cs="Times New Roman"/>
          <w:bCs/>
          <w:sz w:val="24"/>
          <w:szCs w:val="24"/>
          <w:lang w:val="kk-KZ"/>
        </w:rPr>
        <w:t>дың білімін тексеруді күшейту;</w:t>
      </w:r>
    </w:p>
    <w:p w14:paraId="6F67ECA4" w14:textId="4BD6ECB8" w:rsidR="00B860C7" w:rsidRPr="008828BA" w:rsidRDefault="009D5869"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00B860C7" w:rsidRPr="008828BA">
        <w:rPr>
          <w:rFonts w:ascii="Times New Roman" w:hAnsi="Times New Roman" w:cs="Times New Roman"/>
          <w:bCs/>
          <w:sz w:val="24"/>
          <w:szCs w:val="24"/>
          <w:lang w:val="kk-KZ"/>
        </w:rPr>
        <w:t>білім алушылардың оқудағы шынайы жетістіктерін оларды тиімді бақылау рәсімдер</w:t>
      </w:r>
      <w:r w:rsidRPr="008828BA">
        <w:rPr>
          <w:rFonts w:ascii="Times New Roman" w:hAnsi="Times New Roman" w:cs="Times New Roman"/>
          <w:bCs/>
          <w:sz w:val="24"/>
          <w:szCs w:val="24"/>
          <w:lang w:val="kk-KZ"/>
        </w:rPr>
        <w:t>і негізінде анықтау</w:t>
      </w:r>
      <w:r w:rsidR="00B860C7" w:rsidRPr="008828BA">
        <w:rPr>
          <w:rFonts w:ascii="Times New Roman" w:hAnsi="Times New Roman" w:cs="Times New Roman"/>
          <w:bCs/>
          <w:sz w:val="24"/>
          <w:szCs w:val="24"/>
          <w:lang w:val="kk-KZ"/>
        </w:rPr>
        <w:t>.</w:t>
      </w:r>
    </w:p>
    <w:p w14:paraId="00EE3602" w14:textId="2BDEEE1E"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  Кредиттік оқыту технологиясын</w:t>
      </w:r>
      <w:r w:rsidR="009D5869" w:rsidRPr="008828BA">
        <w:rPr>
          <w:rFonts w:ascii="Times New Roman" w:hAnsi="Times New Roman" w:cs="Times New Roman"/>
          <w:bCs/>
          <w:sz w:val="24"/>
          <w:szCs w:val="24"/>
          <w:lang w:val="kk-KZ"/>
        </w:rPr>
        <w:t>ың негізгі міндеттерінің ішінде</w:t>
      </w:r>
      <w:r w:rsidRPr="008828BA">
        <w:rPr>
          <w:rFonts w:ascii="Times New Roman" w:hAnsi="Times New Roman" w:cs="Times New Roman"/>
          <w:bCs/>
          <w:sz w:val="24"/>
          <w:szCs w:val="24"/>
          <w:lang w:val="kk-KZ"/>
        </w:rPr>
        <w:t xml:space="preserve"> оқытудың интерактивті әдістерін пайдалану, білім беру бағдарламаларын меңгеруде білім алушылардың білімін тексеруге арналған бақылау сұрақтарын жандандыруды атап өткен орынды.</w:t>
      </w:r>
    </w:p>
    <w:p w14:paraId="4D9AA9E4" w14:textId="2261C6F2"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 xml:space="preserve">Қазақстанның жоғары мектебі дүниежүзілік білім деңгейіне жетуге және бірыңғай білім беру жетістігіне енуге ұмтылу бағытында. Алға қойған мақсаттарға жету механизімі Болондық процестің өлшемдерін орындау арқылы жүзеге асырылады. </w:t>
      </w:r>
    </w:p>
    <w:p w14:paraId="41746E64" w14:textId="1C1A07C9"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Еуропа елдерінің қолдап отырған Болон декларациясының басты ұстанымдары: жоғары білім берудің үш деңгейін бекіту; оқыту үрдісін ұйымдастырудың және оқыту нәтижесін бағалаудың еуропалық кредит жүйесін енгізу; оқытушылар мен студенттердің академиялық ұтқырлығы; білім беру барысында еуропалық сапа деңгейін қамтамасыз етіп, жоғары білім сапасын бақылау</w:t>
      </w:r>
    </w:p>
    <w:p w14:paraId="2ABBBA1C"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Кредиттік  оқыту жүйесінің басты ерекшелігі: қойылатын бағаның әділдігі мен оның ашық айқындығы, оқу бағдарламасында әрбір пән екі немесе үш кредитке бөлінген, олардың әрбір кредитке бөлінген қызметі айқындалған, тапсырмалдарды уақтылы орындап ұпай санын арттырып отыра алады.</w:t>
      </w:r>
    </w:p>
    <w:p w14:paraId="7EDF9E75"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Кредиттік  оқыту жүйесінің негізгі компоненттері: мотивация, басқару іс-әрекеті, танымдық іс-әрекеті.</w:t>
      </w:r>
    </w:p>
    <w:p w14:paraId="63CEE9FC"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Көздейтін мәселелер:</w:t>
      </w:r>
    </w:p>
    <w:p w14:paraId="13F34F94"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Pr="008828BA">
        <w:rPr>
          <w:rFonts w:ascii="Times New Roman" w:eastAsia="+mn-ea" w:hAnsi="Times New Roman" w:cs="Times New Roman"/>
          <w:bCs/>
          <w:kern w:val="24"/>
          <w:sz w:val="24"/>
          <w:szCs w:val="24"/>
          <w:lang w:val="kk-KZ"/>
        </w:rPr>
        <w:t xml:space="preserve"> </w:t>
      </w:r>
      <w:r w:rsidRPr="008828BA">
        <w:rPr>
          <w:rFonts w:ascii="Times New Roman" w:hAnsi="Times New Roman" w:cs="Times New Roman"/>
          <w:bCs/>
          <w:sz w:val="24"/>
          <w:szCs w:val="24"/>
          <w:lang w:val="kk-KZ"/>
        </w:rPr>
        <w:t>білім алушылардың білім траекториясын таңдауына ықпал ететін эдвайзерлерді оқу үдерісіне тарту;</w:t>
      </w:r>
    </w:p>
    <w:p w14:paraId="78408ADF"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Pr="008828BA">
        <w:rPr>
          <w:rFonts w:ascii="Times New Roman" w:eastAsia="+mn-ea" w:hAnsi="Times New Roman" w:cs="Times New Roman"/>
          <w:bCs/>
          <w:kern w:val="24"/>
          <w:sz w:val="24"/>
          <w:szCs w:val="24"/>
          <w:lang w:val="kk-KZ"/>
        </w:rPr>
        <w:t xml:space="preserve"> </w:t>
      </w:r>
      <w:r w:rsidRPr="008828BA">
        <w:rPr>
          <w:rFonts w:ascii="Times New Roman" w:hAnsi="Times New Roman" w:cs="Times New Roman"/>
          <w:bCs/>
          <w:sz w:val="24"/>
          <w:szCs w:val="24"/>
          <w:lang w:val="kk-KZ"/>
        </w:rPr>
        <w:t>білім алушылардың оқытушыларды таңдаудағы еркіндігі;</w:t>
      </w:r>
    </w:p>
    <w:p w14:paraId="5F1C905C"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Pr="008828BA">
        <w:rPr>
          <w:rFonts w:ascii="Times New Roman" w:eastAsia="+mn-ea" w:hAnsi="Times New Roman" w:cs="Times New Roman"/>
          <w:bCs/>
          <w:kern w:val="24"/>
          <w:sz w:val="24"/>
          <w:szCs w:val="24"/>
          <w:lang w:val="kk-KZ"/>
        </w:rPr>
        <w:t xml:space="preserve"> </w:t>
      </w:r>
      <w:r w:rsidRPr="008828BA">
        <w:rPr>
          <w:rFonts w:ascii="Times New Roman" w:hAnsi="Times New Roman" w:cs="Times New Roman"/>
          <w:bCs/>
          <w:sz w:val="24"/>
          <w:szCs w:val="24"/>
          <w:lang w:val="kk-KZ"/>
        </w:rPr>
        <w:t>білім алушылар мен оқытушылардың әрбір пән бойынша еңбек шығынын бағалау үшін кредиттер жүйесін енгізу;</w:t>
      </w:r>
    </w:p>
    <w:p w14:paraId="65DB034B"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Pr="008828BA">
        <w:rPr>
          <w:rFonts w:ascii="Times New Roman" w:eastAsia="+mn-ea" w:hAnsi="Times New Roman" w:cs="Times New Roman"/>
          <w:bCs/>
          <w:kern w:val="24"/>
          <w:sz w:val="24"/>
          <w:szCs w:val="24"/>
          <w:lang w:val="kk-KZ"/>
        </w:rPr>
        <w:t xml:space="preserve"> </w:t>
      </w:r>
      <w:r w:rsidRPr="008828BA">
        <w:rPr>
          <w:rFonts w:ascii="Times New Roman" w:hAnsi="Times New Roman" w:cs="Times New Roman"/>
          <w:bCs/>
          <w:sz w:val="24"/>
          <w:szCs w:val="24"/>
          <w:lang w:val="kk-KZ"/>
        </w:rPr>
        <w:t xml:space="preserve">білім алушылардың жеке оқу жоспарын қалыптастыруға ықпал  ететін элективтік пәндердің каталогына енгізілген таңдауы бойынша пәндерді олардың таңдау еркіндігі; </w:t>
      </w:r>
    </w:p>
    <w:p w14:paraId="1E1A4757"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Pr="008828BA">
        <w:rPr>
          <w:rFonts w:ascii="Times New Roman" w:eastAsia="+mn-ea" w:hAnsi="Times New Roman" w:cs="Times New Roman"/>
          <w:bCs/>
          <w:kern w:val="24"/>
          <w:sz w:val="24"/>
          <w:szCs w:val="24"/>
          <w:lang w:val="kk-KZ"/>
        </w:rPr>
        <w:t xml:space="preserve"> </w:t>
      </w:r>
      <w:r w:rsidRPr="008828BA">
        <w:rPr>
          <w:rFonts w:ascii="Times New Roman" w:hAnsi="Times New Roman" w:cs="Times New Roman"/>
          <w:bCs/>
          <w:sz w:val="24"/>
          <w:szCs w:val="24"/>
          <w:lang w:val="kk-KZ"/>
        </w:rPr>
        <w:t>оқытудың интерактивті әдістерін пайдалану;</w:t>
      </w:r>
    </w:p>
    <w:p w14:paraId="712F8814" w14:textId="77777777" w:rsidR="00B860C7" w:rsidRPr="008828BA" w:rsidRDefault="00B860C7" w:rsidP="008828BA">
      <w:pPr>
        <w:spacing w:after="0" w:line="240" w:lineRule="auto"/>
        <w:ind w:firstLine="567"/>
        <w:jc w:val="both"/>
        <w:rPr>
          <w:rFonts w:ascii="Times New Roman" w:hAnsi="Times New Roman" w:cs="Times New Roman"/>
          <w:bCs/>
          <w:sz w:val="24"/>
          <w:szCs w:val="24"/>
          <w:lang w:val="kk-KZ"/>
        </w:rPr>
      </w:pPr>
      <w:r w:rsidRPr="008828BA">
        <w:rPr>
          <w:rFonts w:ascii="Times New Roman" w:hAnsi="Times New Roman" w:cs="Times New Roman"/>
          <w:bCs/>
          <w:sz w:val="24"/>
          <w:szCs w:val="24"/>
          <w:lang w:val="kk-KZ"/>
        </w:rPr>
        <w:t>-</w:t>
      </w:r>
      <w:r w:rsidRPr="008828BA">
        <w:rPr>
          <w:rFonts w:ascii="Times New Roman" w:eastAsia="+mn-ea" w:hAnsi="Times New Roman" w:cs="Times New Roman"/>
          <w:bCs/>
          <w:kern w:val="24"/>
          <w:sz w:val="24"/>
          <w:szCs w:val="24"/>
          <w:lang w:val="kk-KZ"/>
        </w:rPr>
        <w:t xml:space="preserve"> </w:t>
      </w:r>
      <w:r w:rsidRPr="008828BA">
        <w:rPr>
          <w:rFonts w:ascii="Times New Roman" w:hAnsi="Times New Roman" w:cs="Times New Roman"/>
          <w:bCs/>
          <w:sz w:val="24"/>
          <w:szCs w:val="24"/>
          <w:lang w:val="kk-KZ"/>
        </w:rPr>
        <w:t>білім беру бағдарламаларын меңгеруде білім алушылардың өзіндік жұмыстарын жандандыру.</w:t>
      </w:r>
    </w:p>
    <w:p w14:paraId="3AD51848" w14:textId="77777777" w:rsidR="00CD678D" w:rsidRPr="008828BA" w:rsidRDefault="00CD678D"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1C114C7D"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bCs/>
          <w:sz w:val="24"/>
          <w:szCs w:val="24"/>
          <w:lang w:val="kk-KZ"/>
        </w:rPr>
        <w:t>1 Қазақстан Республикасында инклюзивті білім беруді дамытудың</w:t>
      </w:r>
      <w:r w:rsidRPr="008828BA">
        <w:rPr>
          <w:rFonts w:ascii="Times New Roman" w:hAnsi="Times New Roman"/>
          <w:sz w:val="24"/>
          <w:szCs w:val="24"/>
          <w:lang w:val="kk-KZ"/>
        </w:rPr>
        <w:br/>
      </w:r>
      <w:r w:rsidRPr="008828BA">
        <w:rPr>
          <w:rFonts w:ascii="Times New Roman" w:hAnsi="Times New Roman"/>
          <w:bCs/>
          <w:sz w:val="24"/>
          <w:szCs w:val="24"/>
          <w:lang w:val="kk-KZ"/>
        </w:rPr>
        <w:t>тұжырымдамалық тәсілдері.</w:t>
      </w:r>
      <w:r w:rsidRPr="008828BA">
        <w:rPr>
          <w:rFonts w:ascii="Times New Roman" w:hAnsi="Times New Roman"/>
          <w:sz w:val="24"/>
          <w:szCs w:val="24"/>
          <w:lang w:val="kk-KZ"/>
        </w:rPr>
        <w:t>– Астана: Ы.Алтынсарин атындағы Ұлттық</w:t>
      </w:r>
      <w:r w:rsidRPr="008828BA">
        <w:rPr>
          <w:rFonts w:ascii="Times New Roman" w:hAnsi="Times New Roman"/>
          <w:sz w:val="24"/>
          <w:szCs w:val="24"/>
          <w:lang w:val="kk-KZ"/>
        </w:rPr>
        <w:br/>
        <w:t>білім академиясы, 2015. – 13 б.</w:t>
      </w:r>
    </w:p>
    <w:p w14:paraId="5EB01214"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23B26BB9"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3 Тебенова К.С. Основы инклюзивного образования: учебное пособие / К.С. Тебенова, С.Т. Каргин, Л.С. Заркенова и др. – Алматы: издательство «Эверо», 2016.-304с.</w:t>
      </w:r>
    </w:p>
    <w:p w14:paraId="0EDB659C" w14:textId="77777777" w:rsidR="00CD678D" w:rsidRPr="008828BA" w:rsidRDefault="00CD678D" w:rsidP="008828BA">
      <w:pPr>
        <w:pStyle w:val="a3"/>
        <w:tabs>
          <w:tab w:val="left" w:pos="993"/>
        </w:tabs>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4 Жалпы білім беру процесінде ерекше білім беруге кажеттілігі бар</w:t>
      </w:r>
      <w:r w:rsidRPr="008828BA">
        <w:rPr>
          <w:rFonts w:ascii="Times New Roman" w:hAnsi="Times New Roman"/>
          <w:sz w:val="24"/>
          <w:szCs w:val="24"/>
          <w:lang w:val="kk-KZ"/>
        </w:rPr>
        <w:br/>
        <w:t>балаларды қолдау бойынша педагог-ассистенттерге арналған әдістемелік</w:t>
      </w:r>
      <w:r w:rsidRPr="008828BA">
        <w:rPr>
          <w:rFonts w:ascii="Times New Roman" w:hAnsi="Times New Roman"/>
          <w:sz w:val="24"/>
          <w:szCs w:val="24"/>
          <w:lang w:val="kk-KZ"/>
        </w:rPr>
        <w:br/>
        <w:t>ұсынымдар – Астана: Ы. Алтынсарин атындағы ҰБА, 2018. – 96 б.</w:t>
      </w:r>
    </w:p>
    <w:p w14:paraId="47845F4D" w14:textId="77777777" w:rsidR="00B860C7" w:rsidRPr="008828BA" w:rsidRDefault="00B860C7" w:rsidP="008828BA">
      <w:pPr>
        <w:pStyle w:val="a3"/>
        <w:tabs>
          <w:tab w:val="left" w:pos="993"/>
        </w:tabs>
        <w:spacing w:after="0" w:line="240" w:lineRule="auto"/>
        <w:ind w:left="0" w:firstLine="567"/>
        <w:jc w:val="both"/>
        <w:rPr>
          <w:rFonts w:ascii="Times New Roman" w:hAnsi="Times New Roman"/>
          <w:b/>
          <w:sz w:val="24"/>
          <w:szCs w:val="24"/>
          <w:lang w:val="kk-KZ"/>
        </w:rPr>
      </w:pPr>
    </w:p>
    <w:p w14:paraId="3C48E683" w14:textId="2DA963A4"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 xml:space="preserve">  13апта. Психологиялық-медициналық-педагогикалық консилиумның (ПМПК) қызметін ұйымдастыру</w:t>
      </w:r>
    </w:p>
    <w:p w14:paraId="53C00BC0" w14:textId="56605834"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lastRenderedPageBreak/>
        <w:t>№25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Психологиялық-медициналық-педагогикалық консилиумның (ПМПК) қызметін ұйымдастыру.</w:t>
      </w:r>
    </w:p>
    <w:p w14:paraId="098FAEA1" w14:textId="4924A39F"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682AFCD9" w14:textId="1DA5F7B6"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1.Психологиялық-медициналық-педагогикалық консилиумның (ПМПК) қызметін ұйымдастыру.</w:t>
      </w:r>
    </w:p>
    <w:p w14:paraId="2E435657"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Әдістемелік құралдың мақсаты – оқу жетістіктерін критериалды бағалау жүйесін жүзеге асыруда ерекше білім беруге қажеттілігі бар оқушылармен жұмыс атқаратын жалпы білім беретін және арнайы мектептердің педагогтарына көмектесу</w:t>
      </w:r>
    </w:p>
    <w:p w14:paraId="6854021F"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Бастауыш, негізгі орта, жалпы орта мектептегі инклюзивті білім беру жағдайында білім берудің жаңартылған мазмұндағы МЖМБС талаптарын жүзеге асырудың ерекшеліктері Білім беру мазмұны білім алушылар өз әрекеттерімен меңгеретін, педагогикалық бейімделген әлеуметтік тәжірибе болып табылады. Танымдық, репродуктивтік, шығармашылық әрекеттердің жүзеге асырылу тәжірибесі және көңіл-күй құндылықтарының қатынасы шынайы оқытылатын әрекеттердің қатынасы бойынша қызмет тәсілдеріне сәйкес: табиғатқа, мәдениетке, техникаға, әлеуметтік коммуникацияларға және білім саласының басқа да шынайы объектілеріне қолдану жолымен жүзеге асырылады. Осы объектілерге қатысты білім алушылардың тиісті білім әрекеті ұйымдастырылады, яғни кілтті құзырлылықтардың минималды тізімінде жүйелендірілген жалпы пәндік білімдер, ептіліктер, дағдылар мен тәсілдер әрекетінің қалыптасуына әкеледі.</w:t>
      </w:r>
    </w:p>
    <w:p w14:paraId="79E25A24"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Республикадағы инклюзивті білім беруді дамыту жұмыстарын жетілдіру және барлық балалардың білім алу құқығы келесі құжаттармен реттеледі: </w:t>
      </w:r>
    </w:p>
    <w:p w14:paraId="7BA91315"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Қазақстан Республикасының Заңдары: «Білім туралы», «Балалар құқықтары туралы», «Мүгедектер құқықтары туралы», «Мүмкіндігі шектеулі балаларға арналған әлеуметтік және медициналық-педагогикалық түзетудегі қолдау туралы»; </w:t>
      </w:r>
    </w:p>
    <w:p w14:paraId="204DFE26"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-Нормативті құжаттар мен актілер: «Балалар мен жасөспірімдерді тәрбиелеу мен білім беру объектілеріне қойылатын санитариялық эпидемиологиялық талаптар», «Халық денсаулығы және денсаулық сақтау жүйесі туралы» (13.01.2014 ж ылғы өзгертулерімен және толықтыруларымен) ҚР Кодексі, Орта білім берудің (бастауыш, негізгі орта, жалпы орта білім беру) мемлекеттік жалпыға міндетті стандарты, «Дамуында мүмкіндіктері шектеулі балаларға арналған арнайы білім беру ұйымдарының қызметі жөніндегі Типтік ережелер», «Білім беру саласында арнаулы әлеуметтік қызметтер көрсету стандартын бекіту туралы» Қазақстан Республикасы Үкіметінің қаулысы. Қазақстан Республикасының заңдамалары, арнайы білім беру қажеттіліктері бар балалардың құқықтарын қорғауды, осыған қатысты барлық құқықтық ережелерінің сақталуын және осы балалардың өмір сүру сапасын жақсарту үшін қажетті жағдайлар жасауды қамтамасыз етеді, олардың жоғары сапалы білім беру қызметтерін алуын, қол жетімді орта құрылуын қарастырады. Инклюзивті білім беруді жүзеге асыру халықаралық құқықтық актілерге бейімделген: «Балалар құқықтары туралы конвенция», «Мүгедектер құқықтары туралы Конвенция», «Ерекше оқытуды қажет ететін адамдардың білімі бойынша Саламанка декларациясы мен Іс-қимылдар шеңбері» және т.б. Оқушылардың жеке ерекшеліктеріне мен оқу қажеттіліктеріне білім беру ортасын бейімдеу және педагогикалық тәсіл негізінде олардың тұрғылықты жерiне қарай барлық оқушылар үшін тең оқу мүмкіндіктерін қамтамасыз ету – Қазақстанда инклюзивті білім беру нoрмативті-құқықтық базасының негізгі постулаттарына негізделген. Инклюзивті білім беруді дамыту инклюзивті саясат пен тәжірибені жетілдірусіз және инклюзивті құндылықтарды жүйе деңгейіне толық, сондай-ақ олардың жеке институттары деңгейіне ендірусіз мүмкін емес. </w:t>
      </w:r>
    </w:p>
    <w:p w14:paraId="6B1BB279"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Инклюзивті білім беру әр адамды түрлі жолдармен белсенді инклюзиялауды, дербестендірілген ықпалды және ерекше оқытуды қажет ететін тұлғаларға білім беру процесіндегі кедергілерді жою негізінде оқыту мен оқу ортасын жетілдіру арқылы тең мүмкіндіктер жасауды көздейді. Осыған байланысты инклюзивті білім беру түбегейлі </w:t>
      </w:r>
      <w:r w:rsidRPr="008828BA">
        <w:rPr>
          <w:rFonts w:ascii="Times New Roman" w:hAnsi="Times New Roman"/>
          <w:sz w:val="24"/>
          <w:szCs w:val="24"/>
          <w:lang w:val="kk-KZ"/>
        </w:rPr>
        <w:lastRenderedPageBreak/>
        <w:t xml:space="preserve">өзгерістер жасауға және білім беру мақсатын қайта бағдарлауға ықпал ететін инновациалық процестердің негізгі ортасы болуы тиіс. </w:t>
      </w:r>
    </w:p>
    <w:p w14:paraId="209AAE6A"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Мектепке дейінгі, жалпы орта, кәсіптік және қосымша білім беру жүйесінде қағидаттық өзгерістерді айқындай отырып, инклюзивті білім берудің мынадай стратегиялық бағыттарын көрсетуге болады: </w:t>
      </w:r>
    </w:p>
    <w:p w14:paraId="6921E60E"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инклюзивті білім беруді дамытуға арналған жағымды жағдайларды қамтамасыз ететін институционалдық ортаны жетілдіру; </w:t>
      </w:r>
    </w:p>
    <w:p w14:paraId="5483A736"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ерекше оқытуды қажет ететін адамдарға сапалы білім берудің қол жетімділігін қамтамасыз етудің ғылыми-педагогикалық, кадрлық және оқуәдістемелік әлеуетін нығайтудың негіздерін әзірлеу; </w:t>
      </w:r>
    </w:p>
    <w:p w14:paraId="59B2B3AF"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мектеке дейінгі жастағы балаларға ерте бастан диагностика жасау және түзету-педагогикалық қолдау жүйесін дамыту; </w:t>
      </w:r>
    </w:p>
    <w:p w14:paraId="37A41E16"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мүмкіндіктері шектеулі тұлғаларды кәсіби-еңбекке даярлауға, әлеуметтендіруге қажетті жағдай туғызу; </w:t>
      </w:r>
    </w:p>
    <w:p w14:paraId="2E22FFD8"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инклюзивті білім беруді дамытудың теориялық және әдістемелік мәселелері бойынша ғылыми зерттеулер жүргізу. </w:t>
      </w:r>
    </w:p>
    <w:p w14:paraId="0FBDD0BF"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Инклюзивті білім беруді дамытудың мақсаты – барлық категориядағы тұлғалардың сапалы білім алуға тең құқығын жүзеге асыру. </w:t>
      </w:r>
    </w:p>
    <w:p w14:paraId="7FFDE99A"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Инклюзивті білім беруді дамытудың негізгі міндеттері: </w:t>
      </w:r>
    </w:p>
    <w:p w14:paraId="4AF7BE51"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инклюзивті білім беруді дамытудың нормативтік-құқықтық және ұйымдастырушылық-экономикалық негіздері мен тетіктерін жетілдіру; - инклюзивті білім беруді дамытудың әдіснамалық, оқу-әдістемелік негіздерін жетілдіру (оқу жоспарлары мен оқу бағдарламаларын, оқулықтарды, оқу-әдістемелік кешендерді бейімдеу және модификациялау, оқу жетістіктерін бағалаудың критериалдық жүйесін ендіру); </w:t>
      </w:r>
    </w:p>
    <w:p w14:paraId="1D4D0F8E"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білім алушылар өздерін мектеп қоғамының белсенді мүшесі есебінде сезінетіндей, өзін-өзі жоғары бағалайтындай, оқуға ынтасы артатындай және әлеуметтенетіндей дербестендірілген түзету-педагогикалық және әлеуметтікпсихологиялық қолдау көрсету, қолайлы білім беру ортасын жасау; </w:t>
      </w:r>
    </w:p>
    <w:p w14:paraId="305A842B"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«кедергісіз қолжетімді орта» құру және білім алушыларды компенсаторлық құралдарымен қамтамасыз ету;</w:t>
      </w:r>
    </w:p>
    <w:p w14:paraId="1B8D2756"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 инклюзивті білім беруді жүзеге асыратын ұйымдарды кадрлық қамтамасыз етуді жақсарту; </w:t>
      </w:r>
    </w:p>
    <w:p w14:paraId="112ACD2F"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ерекше оқытуды қажет ететін тұлғалардың техникалық және кәсіптік, жоғары білім деңгейлерінде білім алуын жалғастыруына және болашақта кәсіпті игеруіне жағдай туғызу; </w:t>
      </w:r>
    </w:p>
    <w:p w14:paraId="320E4DBB"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 инклюзивті білім беру саласында қолданбалы ғылыми зерттеулер жүргізу. </w:t>
      </w:r>
    </w:p>
    <w:p w14:paraId="69C8C79D"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Инклюзивті білім беруді дамыту қағидаттарының негіздері: - инклюзивті білім берудің жүйелілігі мен үздіксіздігі; - ерекше оқытуды қажет ететін балаларды уақытылы (ерте жастан) анықтауды қамтамасыз ету және алдын алу, педагогикалық-түзету шараларын деркезінде қолдану; - білім беру модельдерінің бейімділігі және әр оқушының ерекшеліктеріне, қажеттіліктері мен мүмкіндіктеріне сәйкес оны жеке оқыту мен дамыту; - еріктілік және ерекше оқытуды қажет ететін тұлғалардың жеке бейімділіктері мен ерекшеліктерін ескере отырып білім беру ұйымдарын таңдау құқығы; - білім беру ортасының ерекше оқытуды қажет ететін барлық тұлғалар және олардың ата-аналары үшін қолжетімділігі, ашықтығы; - кешенді медициналық, әлеуметтік және білім беру қызметтерінің үйлесімділігі мен түрлі ведомстволар, әлеуметтік институттар, қоғамдық және ата-аналар ұйымдарының өзара іс-қимылы арқылы кешенді ықпал және әлеуметтік серіктестік, тәртіпаралық өзара әрекет; - мүгедектік немесе басқа да даму ерекшеліктері «проблема тасымалдаушы» болып қарастырылмайтын адамның шектеулі мүмкіндіктеріне әлеуметтік ықпал; - денсаулығы мен әлеуетті мүмкіндігіне сүйене отырып, тұлғалардың даму проблемаларынан арылуды қарастыратын инклюзивті білім берудің түзету-дамытушылық және әлеуметтік-бейімдеушілік бағыттылығы болып табылады. Қазақстандағы инклюзивті білім беруді дамытудың маңызды кезеңі қазіргі кезеңдегі </w:t>
      </w:r>
      <w:r w:rsidRPr="008828BA">
        <w:rPr>
          <w:rFonts w:ascii="Times New Roman" w:hAnsi="Times New Roman"/>
          <w:sz w:val="24"/>
          <w:szCs w:val="24"/>
          <w:lang w:val="kk-KZ"/>
        </w:rPr>
        <w:lastRenderedPageBreak/>
        <w:t xml:space="preserve">инклюзивті білім беруге жататын адамдардың санатын кеңейтілуі, оларды сапалы білім беру қызметтерімен қамтамасыз ету қажеттілігі болып табылады. Әртүрлі санаттағы балаларды инклюзивті білім процесіне енгізу нормативті-құқықтық базаны жетілдіреді, білім беру мекемелерінде осы жұмыстарды жүйелеу талап етіледі және осы санаттағы балалардың білім беру қажеттіліктерін зерделейді. </w:t>
      </w:r>
    </w:p>
    <w:p w14:paraId="569EB337"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Жалпы білім беретін ұйымдарға қосылған ерекше білім беруге қажеттіліктері бар балалар жалпы білім беретін оқу бағдарламалары бойынша, сондай-ақ арнайы білім беру бағдарламалары бойынша ҚР МЖМБС және ПМПК (психологиялық-медициналық-педагогикалық консультация) ұсынымдарына сәйкес білім алады. </w:t>
      </w:r>
    </w:p>
    <w:p w14:paraId="214E3560"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Ерекше білім беруге қажеттіліктері бар білім алушылардың оқу бағдарламасын меңгерудің ерекшеліктеріне байланысты мұғалім олар үшін бағдарламаларды ҚР МЖМБС аясында бейімдей алады. </w:t>
      </w:r>
    </w:p>
    <w:p w14:paraId="50626908"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Ерекше білім беруге қажеттіліктері бар оқушыларды жалпы білім беруге қосу нысандары Қазақстан Республикасы Үкіметінің 2013 жылғы 17 мамырдағы №499 қаулысымен бекітілген «Жалпы білім беру ұйымдары (бастауыш, негізгі орта және жалпы орта) қызметінiң үлгілік қағидаларында» баяндалған. </w:t>
      </w:r>
    </w:p>
    <w:p w14:paraId="6A644AD8"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Арнайы және инклюзивті білім беру барлық оқушылардың білім алу қажеттіліктерін қанағаттандыруға арналған психологиялық-медициналық- 8 педагогикалық кеңес беру ұсынымдарын ескере отырып әзірленген арнайы және жалпы білім беретін оқу бағдарламалар арқылы жүзеге асырылады.     </w:t>
      </w:r>
    </w:p>
    <w:p w14:paraId="249832BD" w14:textId="77777777" w:rsidR="00B860C7" w:rsidRPr="008828BA" w:rsidRDefault="00B860C7"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Бастауыш мектепте ерекше білім беруге қажеттіліктері бар балалар психологиялық-медициналық-педагогикалық консультацияның қорытындысына сәйкес ҚР БҒМ 2015 жылғы 18 маусымдағы № 393 бұйрығымен бекітілген арнайы оқу бағдарламалары бойынша оқиды.</w:t>
      </w:r>
    </w:p>
    <w:p w14:paraId="2EE4BF0D" w14:textId="77777777" w:rsidR="009D5869" w:rsidRPr="008828BA" w:rsidRDefault="009D5869"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Пайдаланылған  әдебиеттер:</w:t>
      </w:r>
    </w:p>
    <w:p w14:paraId="18822B71" w14:textId="77777777" w:rsidR="009D5869" w:rsidRPr="008828BA" w:rsidRDefault="009D5869"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w:t>
      </w:r>
      <w:r w:rsidRPr="008828BA">
        <w:rPr>
          <w:rFonts w:ascii="Times New Roman" w:hAnsi="Times New Roman" w:cs="Times New Roman"/>
          <w:bCs/>
          <w:sz w:val="24"/>
          <w:szCs w:val="24"/>
          <w:lang w:val="kk-KZ"/>
        </w:rPr>
        <w:t xml:space="preserve"> Қазақстан Республикасында инклюзивті білім беруді дамытудың</w:t>
      </w:r>
      <w:r w:rsidRPr="008828BA">
        <w:rPr>
          <w:rFonts w:ascii="Times New Roman" w:hAnsi="Times New Roman" w:cs="Times New Roman"/>
          <w:sz w:val="24"/>
          <w:szCs w:val="24"/>
          <w:lang w:val="kk-KZ"/>
        </w:rPr>
        <w:br/>
      </w:r>
      <w:r w:rsidRPr="008828BA">
        <w:rPr>
          <w:rFonts w:ascii="Times New Roman" w:hAnsi="Times New Roman" w:cs="Times New Roman"/>
          <w:bCs/>
          <w:sz w:val="24"/>
          <w:szCs w:val="24"/>
          <w:lang w:val="kk-KZ"/>
        </w:rPr>
        <w:t>тұжырымдамалық тәсілдері.</w:t>
      </w:r>
      <w:r w:rsidRPr="008828BA">
        <w:rPr>
          <w:rFonts w:ascii="Times New Roman" w:hAnsi="Times New Roman" w:cs="Times New Roman"/>
          <w:sz w:val="24"/>
          <w:szCs w:val="24"/>
          <w:lang w:val="kk-KZ"/>
        </w:rPr>
        <w:t>– Астана: Ы.Алтынсарин атындағы Ұлттық</w:t>
      </w:r>
      <w:r w:rsidRPr="008828BA">
        <w:rPr>
          <w:rFonts w:ascii="Times New Roman" w:hAnsi="Times New Roman" w:cs="Times New Roman"/>
          <w:sz w:val="24"/>
          <w:szCs w:val="24"/>
          <w:lang w:val="kk-KZ"/>
        </w:rPr>
        <w:br/>
        <w:t>білім академиясы, 2015. – 13 б.</w:t>
      </w:r>
    </w:p>
    <w:p w14:paraId="54C96019" w14:textId="77777777" w:rsidR="009D5869" w:rsidRPr="008828BA" w:rsidRDefault="009D5869"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Қазақстан Республикасындағы Білім беруді дамытудың 2011-2020 жылдарға арналған мемлекеттік бағдарламасы. Астана. 2010 ж</w:t>
      </w:r>
    </w:p>
    <w:p w14:paraId="4C7874F3" w14:textId="77777777" w:rsidR="009D5869" w:rsidRPr="008828BA" w:rsidRDefault="009D5869"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w:t>
      </w:r>
      <w:r w:rsidRPr="008828BA">
        <w:rPr>
          <w:rFonts w:ascii="Times New Roman" w:hAnsi="Times New Roman" w:cs="Times New Roman"/>
          <w:b/>
          <w:sz w:val="24"/>
          <w:szCs w:val="24"/>
          <w:lang w:val="kk-KZ"/>
        </w:rPr>
        <w:t xml:space="preserve"> </w:t>
      </w:r>
      <w:r w:rsidRPr="008828BA">
        <w:rPr>
          <w:rFonts w:ascii="Times New Roman" w:hAnsi="Times New Roman" w:cs="Times New Roman"/>
          <w:sz w:val="24"/>
          <w:szCs w:val="24"/>
          <w:lang w:val="kk-KZ"/>
        </w:rPr>
        <w:t>Қазақстан Республикасындағы білім беруді дамытудың 2011-2020 жылдарға арналған мемлекеттік бағдарламасы, Қазақстан Республикасындағы техникалық және кәсіптік білім беруді дамытудың 2008-2012 жылдарға арналған мемлекеттік бағдарламасы</w:t>
      </w:r>
    </w:p>
    <w:p w14:paraId="442B6E43" w14:textId="77777777" w:rsidR="009D5869" w:rsidRPr="008828BA" w:rsidRDefault="009D5869"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lang w:val="kk-KZ"/>
        </w:rPr>
        <w:t>4 Тебенова К.С. Основы инклюзивного образования: учебное пособие / К.С. Тебенова, С.Т. Каргин</w:t>
      </w:r>
    </w:p>
    <w:p w14:paraId="7DDF3035" w14:textId="77777777" w:rsidR="00B860C7" w:rsidRPr="008828BA" w:rsidRDefault="00B860C7" w:rsidP="008828BA">
      <w:pPr>
        <w:tabs>
          <w:tab w:val="left" w:pos="993"/>
        </w:tabs>
        <w:spacing w:after="0" w:line="240" w:lineRule="auto"/>
        <w:ind w:firstLine="567"/>
        <w:jc w:val="both"/>
        <w:rPr>
          <w:rFonts w:ascii="Times New Roman" w:hAnsi="Times New Roman" w:cs="Times New Roman"/>
          <w:b/>
          <w:sz w:val="24"/>
          <w:szCs w:val="24"/>
          <w:lang w:val="kk-KZ"/>
        </w:rPr>
      </w:pPr>
    </w:p>
    <w:p w14:paraId="76496041" w14:textId="5131CDF7"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№26 лекция тақырыбы:</w:t>
      </w:r>
      <w:r w:rsidRPr="008828BA">
        <w:rPr>
          <w:rFonts w:ascii="Times New Roman" w:hAnsi="Times New Roman" w:cs="Times New Roman"/>
          <w:sz w:val="24"/>
          <w:szCs w:val="24"/>
          <w:lang w:val="kk-KZ"/>
        </w:rPr>
        <w:t xml:space="preserve"> </w:t>
      </w:r>
      <w:r w:rsidRPr="008828BA">
        <w:rPr>
          <w:rFonts w:ascii="Times New Roman" w:hAnsi="Times New Roman" w:cs="Times New Roman"/>
          <w:b/>
          <w:sz w:val="24"/>
          <w:szCs w:val="24"/>
          <w:lang w:val="kk-KZ"/>
        </w:rPr>
        <w:t>Ерекше білім беруге қажеттілігі бар балалармен, олардың ата-аналарымен, оқушылармен жүргізілетін жұмыстар.</w:t>
      </w:r>
    </w:p>
    <w:p w14:paraId="77FE995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w:t>
      </w:r>
    </w:p>
    <w:p w14:paraId="7D4CB46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1.Ерекше білім беруге қажеттілігі бар балалармен, олардың ата-аналарымен, оқушылармен жүргізілетін жұмыстар.</w:t>
      </w:r>
    </w:p>
    <w:p w14:paraId="27355D28"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ҚР 2007.07.27 </w:t>
      </w:r>
      <w:hyperlink r:id="rId40" w:anchor="78" w:history="1">
        <w:r w:rsidRPr="008828BA">
          <w:rPr>
            <w:rFonts w:ascii="Times New Roman" w:eastAsia="Times New Roman" w:hAnsi="Times New Roman" w:cs="Times New Roman"/>
            <w:sz w:val="24"/>
            <w:szCs w:val="24"/>
            <w:lang w:val="kk-KZ"/>
          </w:rPr>
          <w:t>№ 320</w:t>
        </w:r>
      </w:hyperlink>
      <w:r w:rsidRPr="008828BA">
        <w:rPr>
          <w:rFonts w:ascii="Times New Roman" w:eastAsia="Times New Roman" w:hAnsi="Times New Roman" w:cs="Times New Roman"/>
          <w:sz w:val="24"/>
          <w:szCs w:val="24"/>
          <w:lang w:val="kk-KZ"/>
        </w:rPr>
        <w:t> Заңы </w:t>
      </w:r>
    </w:p>
    <w:p w14:paraId="45438592"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bCs/>
          <w:spacing w:val="2"/>
          <w:sz w:val="24"/>
          <w:szCs w:val="24"/>
          <w:bdr w:val="none" w:sz="0" w:space="0" w:color="auto" w:frame="1"/>
          <w:lang w:val="kk-KZ"/>
        </w:rPr>
        <w:t>16-бап. Кемтар балалардың ата-аналары мен өзге де заңды өкілдерiнiң құқықтары</w:t>
      </w:r>
    </w:p>
    <w:p w14:paraId="4A681B2A"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t>Кемтар балалардың ата-аналарының және өзге де заңды өкілдерiнiң:</w:t>
      </w:r>
    </w:p>
    <w:p w14:paraId="16E6EE08"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t>1) баланы психологиялық-медициналық-педагогикалық консультацияларда  куәландыру кезiнде қатысуға;</w:t>
      </w:r>
    </w:p>
    <w:p w14:paraId="34465F3B"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t>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w:t>
      </w:r>
    </w:p>
    <w:p w14:paraId="0AC0285D"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t> 3) өз балаларының Қазақстан Республикасының заңдарында белгiленген әлеуметтiк және медициналық-педагогикалық түзеу арқылы қолдау алуына;</w:t>
      </w:r>
    </w:p>
    <w:p w14:paraId="08D927AB"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lastRenderedPageBreak/>
        <w:t>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14:paraId="0DD38139"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Ескерту. 16-бапқа өзгеріс енгізілді - ҚР 13.06.2013 </w:t>
      </w:r>
      <w:hyperlink r:id="rId41" w:anchor="571" w:history="1">
        <w:r w:rsidRPr="008828BA">
          <w:rPr>
            <w:rFonts w:ascii="Times New Roman" w:eastAsia="Times New Roman" w:hAnsi="Times New Roman" w:cs="Times New Roman"/>
            <w:sz w:val="24"/>
            <w:szCs w:val="24"/>
            <w:lang w:val="kk-KZ"/>
          </w:rPr>
          <w:t>№ 102-V</w:t>
        </w:r>
      </w:hyperlink>
      <w:r w:rsidRPr="008828BA">
        <w:rPr>
          <w:rFonts w:ascii="Times New Roman" w:eastAsia="Times New Roman" w:hAnsi="Times New Roman" w:cs="Times New Roman"/>
          <w:sz w:val="24"/>
          <w:szCs w:val="24"/>
          <w:lang w:val="kk-KZ"/>
        </w:rPr>
        <w:t> (алғашқы ресми жарияланғанынан кейін күнтізбелік он күн өткен соң қолданысқа енгізіледі) Заңымен.</w:t>
      </w:r>
    </w:p>
    <w:p w14:paraId="061120BB"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bCs/>
          <w:spacing w:val="2"/>
          <w:sz w:val="24"/>
          <w:szCs w:val="24"/>
          <w:bdr w:val="none" w:sz="0" w:space="0" w:color="auto" w:frame="1"/>
          <w:lang w:val="kk-KZ"/>
        </w:rPr>
        <w:t>17-бап. Кемтар</w:t>
      </w:r>
      <w:r w:rsidRPr="008828BA">
        <w:rPr>
          <w:rFonts w:ascii="Times New Roman" w:eastAsia="Times New Roman" w:hAnsi="Times New Roman" w:cs="Times New Roman"/>
          <w:b/>
          <w:bCs/>
          <w:spacing w:val="2"/>
          <w:sz w:val="24"/>
          <w:szCs w:val="24"/>
          <w:bdr w:val="none" w:sz="0" w:space="0" w:color="auto" w:frame="1"/>
          <w:lang w:val="kk-KZ"/>
        </w:rPr>
        <w:t xml:space="preserve"> </w:t>
      </w:r>
      <w:r w:rsidRPr="008828BA">
        <w:rPr>
          <w:rFonts w:ascii="Times New Roman" w:eastAsia="Times New Roman" w:hAnsi="Times New Roman" w:cs="Times New Roman"/>
          <w:bCs/>
          <w:spacing w:val="2"/>
          <w:sz w:val="24"/>
          <w:szCs w:val="24"/>
          <w:bdr w:val="none" w:sz="0" w:space="0" w:color="auto" w:frame="1"/>
          <w:lang w:val="kk-KZ"/>
        </w:rPr>
        <w:t>балалардың ата-аналары мен өзге де заңды өкілдерiнiң мiндеттерi</w:t>
      </w:r>
    </w:p>
    <w:p w14:paraId="5A21622D"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t>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w:t>
      </w:r>
    </w:p>
    <w:p w14:paraId="4DC033AF" w14:textId="77777777" w:rsidR="00B860C7" w:rsidRPr="008828BA" w:rsidRDefault="00B860C7" w:rsidP="008828BA">
      <w:pPr>
        <w:spacing w:after="0" w:line="240" w:lineRule="auto"/>
        <w:ind w:firstLine="567"/>
        <w:jc w:val="both"/>
        <w:textAlignment w:val="baseline"/>
        <w:rPr>
          <w:rFonts w:ascii="Times New Roman" w:eastAsia="Times New Roman" w:hAnsi="Times New Roman" w:cs="Times New Roman"/>
          <w:spacing w:val="2"/>
          <w:sz w:val="24"/>
          <w:szCs w:val="24"/>
          <w:lang w:val="kk-KZ"/>
        </w:rPr>
      </w:pPr>
      <w:r w:rsidRPr="008828BA">
        <w:rPr>
          <w:rFonts w:ascii="Times New Roman" w:eastAsia="Times New Roman" w:hAnsi="Times New Roman" w:cs="Times New Roman"/>
          <w:spacing w:val="2"/>
          <w:sz w:val="24"/>
          <w:szCs w:val="24"/>
          <w:lang w:val="kk-KZ"/>
        </w:rPr>
        <w:t>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w:t>
      </w:r>
    </w:p>
    <w:p w14:paraId="618BAA85"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Балалардың көп бөлігі қалыпты дамыған балалармен бірге балабақшаның сыныптары мен топтарында оқиды және тәрбиеленеді. Мұндай ерекше білім беруге қажеттілігі бар балаларды білім беру ұйымдарына интеграциялау зорлық  стихиялық түрде  жүзеге асырылады, ол бірқатар факторлармен сипатталады. </w:t>
      </w:r>
    </w:p>
    <w:p w14:paraId="4619AA60" w14:textId="77777777" w:rsidR="00B860C7" w:rsidRPr="008828BA" w:rsidRDefault="00B860C7" w:rsidP="008828BA">
      <w:pPr>
        <w:numPr>
          <w:ilvl w:val="0"/>
          <w:numId w:val="12"/>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 беруге қажеттілігі бар балаларға арналған арнайы білім беру ұйымдарының санының жеткіліксіздігі ( ережеге сай,кішігірім қалалар мен ауылдық аймақтарда);</w:t>
      </w:r>
    </w:p>
    <w:p w14:paraId="61A9FA97" w14:textId="77777777" w:rsidR="00B860C7" w:rsidRPr="008828BA" w:rsidRDefault="00B860C7" w:rsidP="008828BA">
      <w:pPr>
        <w:numPr>
          <w:ilvl w:val="0"/>
          <w:numId w:val="12"/>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ата-аналардың балаларының арнайы білім беру ұйымдарына баруынан бас тартуы;</w:t>
      </w:r>
    </w:p>
    <w:p w14:paraId="50FF6B44" w14:textId="77777777" w:rsidR="00B860C7" w:rsidRPr="008828BA" w:rsidRDefault="00B860C7" w:rsidP="008828BA">
      <w:pPr>
        <w:numPr>
          <w:ilvl w:val="0"/>
          <w:numId w:val="12"/>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жанұяның тұрғылықты жеріне алыс болуы мен, балаларға көліктің жетіспеушілігімен, баласын интернат жағдайының тәрбиесіне деген ынтасының болмауымен байланысты;</w:t>
      </w:r>
    </w:p>
    <w:p w14:paraId="71C2E591" w14:textId="77777777" w:rsidR="00B860C7" w:rsidRPr="008828BA" w:rsidRDefault="00B860C7" w:rsidP="008828BA">
      <w:pPr>
        <w:numPr>
          <w:ilvl w:val="0"/>
          <w:numId w:val="12"/>
        </w:numPr>
        <w:suppressAutoHyphens/>
        <w:spacing w:after="0" w:line="240" w:lineRule="auto"/>
        <w:ind w:left="0"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ата-аналардың балаларын қалыпты дамыңан балалардың арасында оқытуға деген ұмтылысы. </w:t>
      </w:r>
    </w:p>
    <w:p w14:paraId="5CEDF205" w14:textId="77777777" w:rsidR="00B860C7" w:rsidRPr="008828BA" w:rsidRDefault="00B860C7" w:rsidP="008828BA">
      <w:pPr>
        <w:suppressAutoHyphen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Жалпы білім беру ұйымдарында оқитын ерекше білім беруге қажеттілігі бар балалар индивидуалды, арнайы түзету-педагогикалық, психологиялық және әлеуметтік қолдаудың жоқтығының әсерінен әлеуметтік дағдыларды меңгеруде және оқу материалын меңгеруде біраз қиындықтарға тап болады. Жалпы білім беру мектептерінің педагогтары ерекше білім беруге қажеттілігі бар балаларды оқытуының тәсілі мен өзара  іс-әрекет ерекшелігі туралы сәйкес білімі жоқ, себебі бұл ақпарат олардың оқудағы дайындық мазмұнына кірмейді. Нәтижесінде мектеп оқушыларының бұл категориясы  өте жиі тқрақты түрде үлгере алмайтын және әлеуметтік дезадапиацияланған оқушылардың қатарына кіреді. Дамуында ауытқуы бар балалардың жалпы білім беру ортасына мақсатты түрде біріктіру республикада жеке фактілер, индивидуалды тәжірибе түрінде жүзеге асырылады және ғылыми  әдістемлік негіздемесі нормативті-құқықтық, кадрлық, материалдық-техникалық, оқу-әдістемелік қамтамасыздандыру жоқ. «Мүмкіншілігі шектеулі балаларды әлеуметтік,медициналық педагогикалық психологиялық қолдау көрсету» 2002 шілде ҚР-ның заңының жүзеге асыруға сәйкес мемлекеттің барлық аймақтарында арнайы білі беру ұйымдарының жаңа типтері ашыла бастады: дамуында түрлі ауытқуы бар және үйде немесе жалпы типтегі бала бақшада немесе мектепте өмірінің алғашқы кездерінен бастап арнайы педагогикалық көмек алатын оңалту орталықтары, психологиялық-педагогикалық түзеу кабинеттері. Қазіргі таңда республикада 15 оңалту орталығы және 119 психологиялық-педагогикалық түзеу кабинеттері бар. Қазіргі таңда мүмкіншілігі шектеулі бала ажыратып оқыту жүйесінде психологиялық-педагогикалық көмекті алуы мүмкін, себебі бұл жүйеде кәсіптік білімі мен тәжірибесі бар мамандар жұмыс істейді, онда оқу үрдісі бағдарламалық , оқу-әдістемелік , материалдық-техникалық қамтамасыздандырылған.  Арнайы білім беру ұйымдарының кадрлық, материалдық-техникалық, оқу-әдістемелік потенциалы жалпы </w:t>
      </w:r>
      <w:r w:rsidRPr="008828BA">
        <w:rPr>
          <w:rFonts w:ascii="Times New Roman" w:hAnsi="Times New Roman" w:cs="Times New Roman"/>
          <w:sz w:val="24"/>
          <w:szCs w:val="24"/>
          <w:lang w:val="kk-KZ"/>
        </w:rPr>
        <w:lastRenderedPageBreak/>
        <w:t xml:space="preserve">білім беру үрдісіне біріктірілген балалар үшін де, сонымен бірге ата-аналар мен мұғалімдер үшін де өнімді түрде қолданылуы мүмкін. Сонымен бірге, инклюзивті білім берудің беталысы мен алғышарттары концепцияның өзіндік уақыты мен қажеттілігін куәландырады. Осы концепцияға сәйкес инклюзивті білім берудің дамуының бағыттары мен принциптерін анықтау дамуында ауытқуы бар балалардың білім алуына қажетті жалпы типтегі балабақшада және мектепте пайда болуына әкеп соқтырады, ол минималды шектелген жағдайда сапалы білім алу құқығын жүзеге асыруына әсерін тигізеді. </w:t>
      </w:r>
    </w:p>
    <w:p w14:paraId="1CA4B953" w14:textId="77777777" w:rsidR="009D5869" w:rsidRPr="008828BA" w:rsidRDefault="009D5869"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Пайдаланылған  әдебиеттер:</w:t>
      </w:r>
    </w:p>
    <w:p w14:paraId="76666A02" w14:textId="77777777" w:rsidR="009D5869" w:rsidRPr="008828BA" w:rsidRDefault="009D5869" w:rsidP="008828BA">
      <w:pPr>
        <w:spacing w:after="0" w:line="240" w:lineRule="auto"/>
        <w:ind w:firstLine="567"/>
        <w:jc w:val="both"/>
        <w:textAlignment w:val="baseline"/>
        <w:rPr>
          <w:rFonts w:ascii="Times New Roman" w:eastAsia="Times New Roman" w:hAnsi="Times New Roman" w:cs="Times New Roman"/>
          <w:sz w:val="24"/>
          <w:szCs w:val="24"/>
          <w:lang w:val="kk-KZ"/>
        </w:rPr>
      </w:pPr>
      <w:r w:rsidRPr="008828BA">
        <w:rPr>
          <w:rFonts w:ascii="Times New Roman" w:eastAsia="Times New Roman" w:hAnsi="Times New Roman" w:cs="Times New Roman"/>
          <w:sz w:val="24"/>
          <w:szCs w:val="24"/>
          <w:lang w:val="kk-KZ"/>
        </w:rPr>
        <w:t>ҚР 2007.07.27 </w:t>
      </w:r>
      <w:hyperlink r:id="rId42" w:anchor="78" w:history="1">
        <w:r w:rsidRPr="008828BA">
          <w:rPr>
            <w:rFonts w:ascii="Times New Roman" w:eastAsia="Times New Roman" w:hAnsi="Times New Roman" w:cs="Times New Roman"/>
            <w:sz w:val="24"/>
            <w:szCs w:val="24"/>
            <w:lang w:val="kk-KZ"/>
          </w:rPr>
          <w:t>№ 320</w:t>
        </w:r>
      </w:hyperlink>
      <w:r w:rsidRPr="008828BA">
        <w:rPr>
          <w:rFonts w:ascii="Times New Roman" w:eastAsia="Times New Roman" w:hAnsi="Times New Roman" w:cs="Times New Roman"/>
          <w:sz w:val="24"/>
          <w:szCs w:val="24"/>
          <w:lang w:val="kk-KZ"/>
        </w:rPr>
        <w:t> Заңы </w:t>
      </w:r>
    </w:p>
    <w:p w14:paraId="7AD1321A" w14:textId="77777777" w:rsidR="00126AA3" w:rsidRPr="008828BA" w:rsidRDefault="00126AA3" w:rsidP="008828BA">
      <w:pPr>
        <w:spacing w:after="0" w:line="240" w:lineRule="auto"/>
        <w:ind w:firstLine="567"/>
        <w:jc w:val="both"/>
        <w:rPr>
          <w:rFonts w:ascii="Times New Roman" w:hAnsi="Times New Roman" w:cs="Times New Roman"/>
          <w:sz w:val="24"/>
          <w:szCs w:val="24"/>
          <w:lang w:val="kk-KZ"/>
        </w:rPr>
      </w:pPr>
    </w:p>
    <w:p w14:paraId="7A45B982"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14-апта Білім берудегі инклюзивті үрдісті басқару</w:t>
      </w:r>
    </w:p>
    <w:p w14:paraId="5FEAB4D9" w14:textId="77777777" w:rsidR="00B860C7" w:rsidRPr="008828BA" w:rsidRDefault="00B860C7" w:rsidP="008828BA">
      <w:pPr>
        <w:pStyle w:val="a5"/>
        <w:shd w:val="clear" w:color="auto" w:fill="FFFFFF"/>
        <w:spacing w:before="0" w:beforeAutospacing="0" w:after="0" w:afterAutospacing="0"/>
        <w:ind w:firstLine="567"/>
        <w:jc w:val="both"/>
        <w:rPr>
          <w:rStyle w:val="a7"/>
          <w:lang w:val="kk-KZ"/>
        </w:rPr>
      </w:pPr>
      <w:r w:rsidRPr="008828BA">
        <w:rPr>
          <w:b/>
          <w:lang w:val="kk-KZ"/>
        </w:rPr>
        <w:t xml:space="preserve">№27 лекция тақырыбы: </w:t>
      </w:r>
      <w:r w:rsidRPr="008828BA">
        <w:rPr>
          <w:rStyle w:val="a7"/>
          <w:lang w:val="kk-KZ"/>
        </w:rPr>
        <w:t>Ақпараттық технология қызметінің құралы</w:t>
      </w:r>
    </w:p>
    <w:p w14:paraId="4A28D627" w14:textId="77777777" w:rsidR="00B860C7" w:rsidRPr="008828BA" w:rsidRDefault="00B860C7" w:rsidP="008828BA">
      <w:pPr>
        <w:pStyle w:val="a5"/>
        <w:shd w:val="clear" w:color="auto" w:fill="FFFFFF"/>
        <w:spacing w:before="0" w:beforeAutospacing="0" w:after="0" w:afterAutospacing="0"/>
        <w:ind w:firstLine="567"/>
        <w:jc w:val="both"/>
        <w:rPr>
          <w:b/>
          <w:lang w:val="kk-KZ"/>
        </w:rPr>
      </w:pPr>
      <w:r w:rsidRPr="008828BA">
        <w:rPr>
          <w:lang w:val="kk-KZ"/>
        </w:rPr>
        <w:t>Жоспар: Педагогикалық жобалау көп функциональды білім беру қызметінің ерекше түрі ретінде</w:t>
      </w:r>
    </w:p>
    <w:p w14:paraId="4F5926E4" w14:textId="77777777" w:rsidR="009D5869" w:rsidRPr="008828BA" w:rsidRDefault="009D5869"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Жобалау мен ғылыми зерттеудің ө</w:t>
      </w:r>
      <w:r w:rsidR="00B860C7" w:rsidRPr="008828BA">
        <w:rPr>
          <w:rFonts w:ascii="Times New Roman" w:hAnsi="Times New Roman" w:cs="Times New Roman"/>
          <w:sz w:val="24"/>
          <w:szCs w:val="24"/>
        </w:rPr>
        <w:t>зара байланыстылығы. Жобалау әрекетінің ықпалымен ғылыми зерттеулердің ғылыми-техникалық әрекеттердің басты түрі ретінде қарастырылуы азая бастады, сондай-ақ, жоспарлау түрі де жобалауға сәйкес ӛзгеріске түсті. Ақпараттық технологияның дамуына сай компьютерлік бағдарламалау мен басқару</w:t>
      </w:r>
      <w:r w:rsidRPr="008828BA">
        <w:rPr>
          <w:rFonts w:ascii="Times New Roman" w:hAnsi="Times New Roman" w:cs="Times New Roman"/>
          <w:sz w:val="24"/>
          <w:szCs w:val="24"/>
        </w:rPr>
        <w:t xml:space="preserve"> тетіктері, оның құралдары ө</w:t>
      </w:r>
      <w:r w:rsidR="00B860C7" w:rsidRPr="008828BA">
        <w:rPr>
          <w:rFonts w:ascii="Times New Roman" w:hAnsi="Times New Roman" w:cs="Times New Roman"/>
          <w:sz w:val="24"/>
          <w:szCs w:val="24"/>
        </w:rPr>
        <w:t>згерді, осыдан</w:t>
      </w:r>
      <w:r w:rsidRPr="008828BA">
        <w:rPr>
          <w:rFonts w:ascii="Times New Roman" w:hAnsi="Times New Roman" w:cs="Times New Roman"/>
          <w:sz w:val="24"/>
          <w:szCs w:val="24"/>
        </w:rPr>
        <w:t xml:space="preserve"> келіп, жобалау түсінігі үнемі ө</w:t>
      </w:r>
      <w:r w:rsidR="00B860C7" w:rsidRPr="008828BA">
        <w:rPr>
          <w:rFonts w:ascii="Times New Roman" w:hAnsi="Times New Roman" w:cs="Times New Roman"/>
          <w:sz w:val="24"/>
          <w:szCs w:val="24"/>
        </w:rPr>
        <w:t xml:space="preserve">згеріп отыратыны белгілі болды. Солай бола тұрса да, жобалау мен зерттеуді біріктіретін нәрсе – олар үшін шынайы объектілердің ортақ болуы, ал объект ӛзін нысан ретінде алып отырған жағдайға сай ғылыми танымдық немесе жобалау қатынасы болған кезде ғана шынайы объект бола алады. </w:t>
      </w:r>
    </w:p>
    <w:p w14:paraId="145C2018"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Жобалаудың жаңа сипаты оның жүйелі зерттеу әрекетімен тығыз байланыстылығында, яғни, жобалау мен з</w:t>
      </w:r>
      <w:r w:rsidR="009D5869" w:rsidRPr="008828BA">
        <w:rPr>
          <w:rFonts w:ascii="Times New Roman" w:hAnsi="Times New Roman" w:cs="Times New Roman"/>
          <w:sz w:val="24"/>
          <w:szCs w:val="24"/>
        </w:rPr>
        <w:t>ерттеудің біріктірілуі бүгінгі ө</w:t>
      </w:r>
      <w:r w:rsidRPr="008828BA">
        <w:rPr>
          <w:rFonts w:ascii="Times New Roman" w:hAnsi="Times New Roman" w:cs="Times New Roman"/>
          <w:sz w:val="24"/>
          <w:szCs w:val="24"/>
        </w:rPr>
        <w:t>рк</w:t>
      </w:r>
      <w:r w:rsidR="009D5869" w:rsidRPr="008828BA">
        <w:rPr>
          <w:rFonts w:ascii="Times New Roman" w:hAnsi="Times New Roman" w:cs="Times New Roman"/>
          <w:sz w:val="24"/>
          <w:szCs w:val="24"/>
        </w:rPr>
        <w:t>ениет тудырып отырған құбылыс. Ө</w:t>
      </w:r>
      <w:r w:rsidRPr="008828BA">
        <w:rPr>
          <w:rFonts w:ascii="Times New Roman" w:hAnsi="Times New Roman" w:cs="Times New Roman"/>
          <w:sz w:val="24"/>
          <w:szCs w:val="24"/>
        </w:rPr>
        <w:t>ндірістің жүйелі құрылымына зерттеушілік, құрастырушылық және ұйымдастыру, басқару әрекет</w:t>
      </w:r>
      <w:r w:rsidR="009D5869" w:rsidRPr="008828BA">
        <w:rPr>
          <w:rFonts w:ascii="Times New Roman" w:hAnsi="Times New Roman" w:cs="Times New Roman"/>
          <w:sz w:val="24"/>
          <w:szCs w:val="24"/>
        </w:rPr>
        <w:t>терінің енуі өндіріс барысында өнім ө</w:t>
      </w:r>
      <w:r w:rsidRPr="008828BA">
        <w:rPr>
          <w:rFonts w:ascii="Times New Roman" w:hAnsi="Times New Roman" w:cs="Times New Roman"/>
          <w:sz w:val="24"/>
          <w:szCs w:val="24"/>
        </w:rPr>
        <w:t>нді</w:t>
      </w:r>
      <w:r w:rsidR="009D5869" w:rsidRPr="008828BA">
        <w:rPr>
          <w:rFonts w:ascii="Times New Roman" w:hAnsi="Times New Roman" w:cs="Times New Roman"/>
          <w:sz w:val="24"/>
          <w:szCs w:val="24"/>
        </w:rPr>
        <w:t>ру мен қатар оны ойлап шығару, ө</w:t>
      </w:r>
      <w:r w:rsidRPr="008828BA">
        <w:rPr>
          <w:rFonts w:ascii="Times New Roman" w:hAnsi="Times New Roman" w:cs="Times New Roman"/>
          <w:sz w:val="24"/>
          <w:szCs w:val="24"/>
        </w:rPr>
        <w:t>згертіп отыру және қайта құру технологияларының қатар жүретінін кӛрсетеді. Бұл жағдайда әрекетті ұйымдастырудың біртұтас түрі қалыптасуына қызығушылық пайда болады, ӛйткені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w:t>
      </w:r>
      <w:r w:rsidR="009D5869" w:rsidRPr="008828BA">
        <w:rPr>
          <w:rFonts w:ascii="Times New Roman" w:hAnsi="Times New Roman" w:cs="Times New Roman"/>
          <w:sz w:val="24"/>
          <w:szCs w:val="24"/>
        </w:rPr>
        <w:t>ып, оның дәстүрлі түсініктегі бө</w:t>
      </w:r>
      <w:r w:rsidRPr="008828BA">
        <w:rPr>
          <w:rFonts w:ascii="Times New Roman" w:hAnsi="Times New Roman" w:cs="Times New Roman"/>
          <w:sz w:val="24"/>
          <w:szCs w:val="24"/>
        </w:rPr>
        <w:t xml:space="preserve">лісу мен тұтыну үрдістерінен де жоғары деңгейде екенін кӛре аламыз. </w:t>
      </w:r>
    </w:p>
    <w:p w14:paraId="3D2B7598"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Даму барысында жобалау қызметі басқа әрекеттер түрлерімен байланысу негізінде қайта құруға, ӛзгерістерге ұшырап отырды, оны ғылымда жобалаудың эволюциясы ретінде: </w:t>
      </w:r>
    </w:p>
    <w:p w14:paraId="2597CB74"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құрастыру әрекетінен–дәстүрлі классикалық жобалауға, </w:t>
      </w:r>
    </w:p>
    <w:p w14:paraId="215FC4F8"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классикалық дәстүрлі жобалаудан – қазіргі зам</w:t>
      </w:r>
      <w:r w:rsidR="009D5869" w:rsidRPr="008828BA">
        <w:rPr>
          <w:rFonts w:ascii="Times New Roman" w:hAnsi="Times New Roman" w:cs="Times New Roman"/>
          <w:sz w:val="24"/>
          <w:szCs w:val="24"/>
        </w:rPr>
        <w:t>анға жобалауға бағыт алуы деп кө</w:t>
      </w:r>
      <w:r w:rsidRPr="008828BA">
        <w:rPr>
          <w:rFonts w:ascii="Times New Roman" w:hAnsi="Times New Roman" w:cs="Times New Roman"/>
          <w:sz w:val="24"/>
          <w:szCs w:val="24"/>
        </w:rPr>
        <w:t xml:space="preserve">рсетеді. </w:t>
      </w:r>
    </w:p>
    <w:p w14:paraId="7E6C9749"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Классикалық жобалауға жататын архитектурадағы, техникалық ғылымдардағы дәстүрлі жобалардан басқа, жоба түрінде болғанымен мазмұны мүлдем басқаша </w:t>
      </w:r>
      <w:proofErr w:type="gramStart"/>
      <w:r w:rsidRPr="008828BA">
        <w:rPr>
          <w:rFonts w:ascii="Times New Roman" w:hAnsi="Times New Roman" w:cs="Times New Roman"/>
          <w:sz w:val="24"/>
          <w:szCs w:val="24"/>
        </w:rPr>
        <w:t>қа</w:t>
      </w:r>
      <w:r w:rsidR="009D5869" w:rsidRPr="008828BA">
        <w:rPr>
          <w:rFonts w:ascii="Times New Roman" w:hAnsi="Times New Roman" w:cs="Times New Roman"/>
          <w:sz w:val="24"/>
          <w:szCs w:val="24"/>
        </w:rPr>
        <w:t xml:space="preserve">зіргі </w:t>
      </w:r>
      <w:r w:rsidRPr="008828BA">
        <w:rPr>
          <w:rFonts w:ascii="Times New Roman" w:hAnsi="Times New Roman" w:cs="Times New Roman"/>
          <w:sz w:val="24"/>
          <w:szCs w:val="24"/>
        </w:rPr>
        <w:t xml:space="preserve"> заманғы</w:t>
      </w:r>
      <w:proofErr w:type="gramEnd"/>
      <w:r w:rsidRPr="008828BA">
        <w:rPr>
          <w:rFonts w:ascii="Times New Roman" w:hAnsi="Times New Roman" w:cs="Times New Roman"/>
          <w:sz w:val="24"/>
          <w:szCs w:val="24"/>
        </w:rPr>
        <w:t xml:space="preserve"> квазижобалар қатарына әлеуметтік жобалау әрекеттерін жатқызуға болады. Жобалау әрекетінің толық мәні О.И. Генисаретский еңбектерінде берілген, оның түсіндіруінде жобалау әмбебаптық ғылыми-техникалық қана емес, ол ең алдымен, әлеуметтік-мәдени әрекет түріне жатады. Әлеуметтікмәдени механизм кез келген мәдени маңызы бар әрекеттер мен одан туындайтын құндылықтарды шын мағынадағы технологиялық үдерістер мен құрылымдарға айналдыра алады. Егер ғылыми-техникалық прогресс мәдениеттің іргелі және қолданбалы құндылықтарының қарым-қатынасын үнемі ӛзгертіп отыратын қоғам дамуының бір жолы болса, жобалау әрекеті оны жүзеге асыратын әлеуметтік құрал, әлеуметтік институт деуге болады. Ӛткен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тӛмендегі алғышарттары ұсынылды: − кез келген әрекет экономикалық тұрғыдан қарастырылады: </w:t>
      </w:r>
      <w:r w:rsidRPr="008828BA">
        <w:rPr>
          <w:rFonts w:ascii="Times New Roman" w:hAnsi="Times New Roman" w:cs="Times New Roman"/>
          <w:sz w:val="24"/>
          <w:szCs w:val="24"/>
        </w:rPr>
        <w:lastRenderedPageBreak/>
        <w:t>нәтиже белгіленеді, қызметтің тиімділігі, оны орындауға кеткен шығын мен тиімділігі тұрғысынан қарастырылады; − кез келген әрекет басқарылады, бұл жағдайда: әрекеттің ӛзі де басқару объектісі ретінде және басқаратын органдарда бірдей қарастырылады; − жобалаудың барлық әрекеттері жүйелік тұрғыдан жүргізіледі. Оның мәні проблемаға, міндетке, миссияға және қызметке бағытталады.</w:t>
      </w:r>
    </w:p>
    <w:p w14:paraId="157809B7"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Бұл жерде ең әуелі жаңғыртудың идеясы белгіленеді, одан соң жаңаны құрудың кезеңдері анықталады, жоспарланады; </w:t>
      </w:r>
    </w:p>
    <w:p w14:paraId="221CD052"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жүйе ретінде басқарудың объектісі де, үрдісі де қарастырылады. </w:t>
      </w:r>
    </w:p>
    <w:p w14:paraId="67BA11EF"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Бұл басқару механизмі емес, мақсат қоюдың, оған жетудің әдістері мен құралдарын белгілеу, оған қажетті ресурстарды анықтау және құрастыруды кӛздейтін интеллектуалдық саласы (Афанасьев). </w:t>
      </w:r>
    </w:p>
    <w:p w14:paraId="67A24E1E"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Жоспарлаудың жаңа бағыты сол кездегі қоғамда ғылыми–техникалық прогрестің қарқынды дамуы, ӛнеркәсіптердің еңб</w:t>
      </w:r>
      <w:r w:rsidR="009D5869" w:rsidRPr="008828BA">
        <w:rPr>
          <w:rFonts w:ascii="Times New Roman" w:hAnsi="Times New Roman" w:cs="Times New Roman"/>
          <w:sz w:val="24"/>
          <w:szCs w:val="24"/>
        </w:rPr>
        <w:t xml:space="preserve">ек өнімділігін арттыруды, </w:t>
      </w:r>
      <w:proofErr w:type="gramStart"/>
      <w:r w:rsidR="009D5869" w:rsidRPr="008828BA">
        <w:rPr>
          <w:rFonts w:ascii="Times New Roman" w:hAnsi="Times New Roman" w:cs="Times New Roman"/>
          <w:sz w:val="24"/>
          <w:szCs w:val="24"/>
        </w:rPr>
        <w:t xml:space="preserve">жаңа </w:t>
      </w:r>
      <w:r w:rsidRPr="008828BA">
        <w:rPr>
          <w:rFonts w:ascii="Times New Roman" w:hAnsi="Times New Roman" w:cs="Times New Roman"/>
          <w:sz w:val="24"/>
          <w:szCs w:val="24"/>
        </w:rPr>
        <w:t xml:space="preserve"> техникалар</w:t>
      </w:r>
      <w:proofErr w:type="gramEnd"/>
      <w:r w:rsidRPr="008828BA">
        <w:rPr>
          <w:rFonts w:ascii="Times New Roman" w:hAnsi="Times New Roman" w:cs="Times New Roman"/>
          <w:sz w:val="24"/>
          <w:szCs w:val="24"/>
        </w:rPr>
        <w:t xml:space="preserve">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кәсібилігін да</w:t>
      </w:r>
      <w:r w:rsidR="009D5869" w:rsidRPr="008828BA">
        <w:rPr>
          <w:rFonts w:ascii="Times New Roman" w:hAnsi="Times New Roman" w:cs="Times New Roman"/>
          <w:sz w:val="24"/>
          <w:szCs w:val="24"/>
        </w:rPr>
        <w:t>мытуды, т.б. шаруашылықтың кө</w:t>
      </w:r>
      <w:r w:rsidRPr="008828BA">
        <w:rPr>
          <w:rFonts w:ascii="Times New Roman" w:hAnsi="Times New Roman" w:cs="Times New Roman"/>
          <w:sz w:val="24"/>
          <w:szCs w:val="24"/>
        </w:rPr>
        <w:t xml:space="preserve">птеген түрлі салаларын қамтитын, </w:t>
      </w:r>
      <w:r w:rsidR="009D5869" w:rsidRPr="008828BA">
        <w:rPr>
          <w:rFonts w:ascii="Times New Roman" w:hAnsi="Times New Roman" w:cs="Times New Roman"/>
          <w:sz w:val="24"/>
          <w:szCs w:val="24"/>
        </w:rPr>
        <w:t>кешенді мақсаттарын орындауды кө</w:t>
      </w:r>
      <w:r w:rsidRPr="008828BA">
        <w:rPr>
          <w:rFonts w:ascii="Times New Roman" w:hAnsi="Times New Roman" w:cs="Times New Roman"/>
          <w:sz w:val="24"/>
          <w:szCs w:val="24"/>
        </w:rPr>
        <w:t>здег</w:t>
      </w:r>
      <w:r w:rsidR="009D5869" w:rsidRPr="008828BA">
        <w:rPr>
          <w:rFonts w:ascii="Times New Roman" w:hAnsi="Times New Roman" w:cs="Times New Roman"/>
          <w:sz w:val="24"/>
          <w:szCs w:val="24"/>
        </w:rPr>
        <w:t>ен болатын. Сонымен қатар, бұл ө</w:t>
      </w:r>
      <w:r w:rsidRPr="008828BA">
        <w:rPr>
          <w:rFonts w:ascii="Times New Roman" w:hAnsi="Times New Roman" w:cs="Times New Roman"/>
          <w:sz w:val="24"/>
          <w:szCs w:val="24"/>
        </w:rPr>
        <w:t xml:space="preserve">ндіріс, ғылым мен білім беру салаларының нәтижелі қызмет ету мен олардың ӛзара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кӛптеген түрлі салаларды қамтитын ӛте кең ауқымды болғандықтан оны жүйелі және кешенді жүргізу қажеттігі туындайды. </w:t>
      </w:r>
    </w:p>
    <w:p w14:paraId="6B00B27F"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Әлеуметтік жүйелердегі жобалау оның құрамындағы компоненттердің ӛзіндік ерекшелік сипаттарын, олардың ӛзара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 жүзеге асырылады.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іс-әрекеттері жүйенің ӛзгерістерімен, сыртқы ортаның талабымен ғана анықталмайды, олар негізінен, адамның ӛзіндік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w:t>
      </w:r>
    </w:p>
    <w:p w14:paraId="109E065E"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w:t>
      </w:r>
      <w:r w:rsidR="009D5869" w:rsidRPr="008828BA">
        <w:rPr>
          <w:rFonts w:ascii="Times New Roman" w:hAnsi="Times New Roman" w:cs="Times New Roman"/>
          <w:sz w:val="24"/>
          <w:szCs w:val="24"/>
        </w:rPr>
        <w:t xml:space="preserve"> жолдарын анықтайды. Сө</w:t>
      </w:r>
      <w:r w:rsidRPr="008828BA">
        <w:rPr>
          <w:rFonts w:ascii="Times New Roman" w:hAnsi="Times New Roman" w:cs="Times New Roman"/>
          <w:sz w:val="24"/>
          <w:szCs w:val="24"/>
        </w:rPr>
        <w:t>йтіп, әлеуметтік жүйелерді дамы</w:t>
      </w:r>
      <w:r w:rsidR="009D5869" w:rsidRPr="008828BA">
        <w:rPr>
          <w:rFonts w:ascii="Times New Roman" w:hAnsi="Times New Roman" w:cs="Times New Roman"/>
          <w:sz w:val="24"/>
          <w:szCs w:val="24"/>
        </w:rPr>
        <w:t>ту ондағы адамдар үшін маңызды ө</w:t>
      </w:r>
      <w:r w:rsidRPr="008828BA">
        <w:rPr>
          <w:rFonts w:ascii="Times New Roman" w:hAnsi="Times New Roman" w:cs="Times New Roman"/>
          <w:sz w:val="24"/>
          <w:szCs w:val="24"/>
        </w:rPr>
        <w:t>згерістерді ендіру негізінде жүзеге асырылады. Осы тұрғыдан алғанда, әлеуметтік жүйелерді басқаруда ондағы адамдардың ӛзіндік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w:t>
      </w:r>
      <w:r w:rsidR="009D5869" w:rsidRPr="008828BA">
        <w:rPr>
          <w:rFonts w:ascii="Times New Roman" w:hAnsi="Times New Roman" w:cs="Times New Roman"/>
          <w:sz w:val="24"/>
          <w:szCs w:val="24"/>
        </w:rPr>
        <w:t>а құруға бағытталған кешенді, кө</w:t>
      </w:r>
      <w:r w:rsidRPr="008828BA">
        <w:rPr>
          <w:rFonts w:ascii="Times New Roman" w:hAnsi="Times New Roman" w:cs="Times New Roman"/>
          <w:sz w:val="24"/>
          <w:szCs w:val="24"/>
        </w:rPr>
        <w:t>пқырлы қызметтің арнайы ұйымдастырылуы қажет болады. Әлеуметтік жүйе құрамындағы қызмет</w:t>
      </w:r>
      <w:r w:rsidR="009D5869" w:rsidRPr="008828BA">
        <w:rPr>
          <w:rFonts w:ascii="Times New Roman" w:hAnsi="Times New Roman" w:cs="Times New Roman"/>
          <w:sz w:val="24"/>
          <w:szCs w:val="24"/>
        </w:rPr>
        <w:t>тік және адами компоненттердің өзара қатынастары мен жүйенің өзін ө</w:t>
      </w:r>
      <w:r w:rsidRPr="008828BA">
        <w:rPr>
          <w:rFonts w:ascii="Times New Roman" w:hAnsi="Times New Roman" w:cs="Times New Roman"/>
          <w:sz w:val="24"/>
          <w:szCs w:val="24"/>
        </w:rPr>
        <w:t xml:space="preserve">зі дамыту ресурстарын тиімді ұйымдастыру арқылы мақсатқа сәйкес нәтижелерін қамтамасыз етудің тиімді механизмі–жобалау болып табылады. 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кӛздейді, сонымен қатар, кіші жүйелердегі мақсат–міндеттердің реттелген жиынтығы үлкен жүйенің мақсатын жүзеге асыруға мүмкіндік береді. Әлеуметтік жүйелерді жобалау шын мәнінде әдіснамалық–теориялық контекст ретінде қолданыла алады, ӛйткені, оның шығу кӛзі әдіснамадан, нақтылап айтқанда жүйелі ой–әрекеттері әдіснамасында пайда болған болатын. Жобалауды бүгінгі оның идеологтары «технологиялық универсум» - лат. </w:t>
      </w:r>
      <w:proofErr w:type="gramStart"/>
      <w:r w:rsidRPr="008828BA">
        <w:rPr>
          <w:rFonts w:ascii="Times New Roman" w:hAnsi="Times New Roman" w:cs="Times New Roman"/>
          <w:sz w:val="24"/>
          <w:szCs w:val="24"/>
        </w:rPr>
        <w:lastRenderedPageBreak/>
        <w:t>universum.summa</w:t>
      </w:r>
      <w:proofErr w:type="gramEnd"/>
      <w:r w:rsidRPr="008828BA">
        <w:rPr>
          <w:rFonts w:ascii="Times New Roman" w:hAnsi="Times New Roman" w:cs="Times New Roman"/>
          <w:sz w:val="24"/>
          <w:szCs w:val="24"/>
        </w:rPr>
        <w:t xml:space="preserve">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14:paraId="1F0B3D3B"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Жобалаудың негізіне трансцендентік (transcendens</w:t>
      </w:r>
      <w:proofErr w:type="gramStart"/>
      <w:r w:rsidRPr="008828BA">
        <w:rPr>
          <w:rFonts w:ascii="Times New Roman" w:hAnsi="Times New Roman" w:cs="Times New Roman"/>
          <w:sz w:val="24"/>
          <w:szCs w:val="24"/>
        </w:rPr>
        <w:t>лат.мүмкіндіктің</w:t>
      </w:r>
      <w:proofErr w:type="gramEnd"/>
      <w:r w:rsidRPr="008828BA">
        <w:rPr>
          <w:rFonts w:ascii="Times New Roman" w:hAnsi="Times New Roman" w:cs="Times New Roman"/>
          <w:sz w:val="24"/>
          <w:szCs w:val="24"/>
        </w:rPr>
        <w:t xml:space="preserve"> шегінен ӛту) міндет жатады, сӛйтіп, кез келген жоба трансцендентік, ӛйткені ол осы шақтан болашақты жоспарлайды. </w:t>
      </w:r>
    </w:p>
    <w:p w14:paraId="539440BB"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Жобалаудың мәні оның келесі қайшылықтарды (антиномияларды) шешуге бағытталғандығында: </w:t>
      </w:r>
    </w:p>
    <w:p w14:paraId="5BD80B34"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әлеуметтік жүйедегі мүмкіндіктер мен қабілеттіліктердің арасындағы; </w:t>
      </w:r>
    </w:p>
    <w:p w14:paraId="4A35ED17"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идеалдық құрылым мен (идея) шектелген түрдегі құрылымның (нормаланған) арасындағы; </w:t>
      </w:r>
    </w:p>
    <w:p w14:paraId="40C375EB"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әлеуметтік жүйенің потенциалдық мүмкіндіктері мен құндылықтардың мақсаттарға ауысуының және мақсаттың құралдарға ауысуының арасындағы. </w:t>
      </w:r>
    </w:p>
    <w:p w14:paraId="0D063487"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Осыдан келіп әлеуметтік жүйелерді басқарудағы жобалаудың адам қызметін жүзеге асыру және әр адамның ӛз идеясын ұсыну және орындаудың негізгі құндылық екендігін мойындайтын жаңа сананы бекітеді. Жобалаушының қоршаған ортаға қатынасы тӛрт мазмұндағы кеңістікке шығуы деуге болады. </w:t>
      </w:r>
    </w:p>
    <w:p w14:paraId="6BE30790"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Г.Маркузенің «трансцендентік жобалау» тұжырымдамасы мен оның ӛлшемдері біздің ойымызша кез келг</w:t>
      </w:r>
      <w:r w:rsidR="009D5869" w:rsidRPr="008828BA">
        <w:rPr>
          <w:rFonts w:ascii="Times New Roman" w:hAnsi="Times New Roman" w:cs="Times New Roman"/>
          <w:sz w:val="24"/>
          <w:szCs w:val="24"/>
        </w:rPr>
        <w:t>ен жүйедегі жобалау әрекетіне кө</w:t>
      </w:r>
      <w:r w:rsidRPr="008828BA">
        <w:rPr>
          <w:rFonts w:ascii="Times New Roman" w:hAnsi="Times New Roman" w:cs="Times New Roman"/>
          <w:sz w:val="24"/>
          <w:szCs w:val="24"/>
        </w:rPr>
        <w:t xml:space="preserve">шіруге мүмкіндік береді. </w:t>
      </w:r>
    </w:p>
    <w:p w14:paraId="20D4F691"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Олар: </w:t>
      </w:r>
    </w:p>
    <w:p w14:paraId="21819A63" w14:textId="77777777" w:rsidR="009D5869"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трансцендентік жобалау берілген материалдық және интеллектуалдық мәдениет деңгейінде пайда болатын мүмкіндіктерге сәйкес болуы тиіс; </w:t>
      </w:r>
    </w:p>
    <w:p w14:paraId="1977FD3A" w14:textId="77777777" w:rsidR="00860E93"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трансцендентік жобалау ӛзінің тұтастығын сақтау үшін жоғары тиімділікке құрылуы тиіс: </w:t>
      </w:r>
    </w:p>
    <w:p w14:paraId="79EE20CD" w14:textId="77777777" w:rsidR="00860E93"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жетістіктерді сақтау мен оларды жақсартып отыру әдістерін ұсынады; </w:t>
      </w:r>
    </w:p>
    <w:p w14:paraId="5DF318FE" w14:textId="2B93D6FD" w:rsidR="00860E93"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w:t>
      </w:r>
      <w:r w:rsidR="00860E93" w:rsidRPr="008828BA">
        <w:rPr>
          <w:rFonts w:ascii="Times New Roman" w:hAnsi="Times New Roman" w:cs="Times New Roman"/>
          <w:sz w:val="24"/>
          <w:szCs w:val="24"/>
        </w:rPr>
        <w:t xml:space="preserve"> құрылымның ө</w:t>
      </w:r>
      <w:r w:rsidRPr="008828BA">
        <w:rPr>
          <w:rFonts w:ascii="Times New Roman" w:hAnsi="Times New Roman" w:cs="Times New Roman"/>
          <w:sz w:val="24"/>
          <w:szCs w:val="24"/>
        </w:rPr>
        <w:t xml:space="preserve">зіндегі тұтастықты және ондағы негізгі бағыттар мен қатынастарды анықтайды; </w:t>
      </w:r>
    </w:p>
    <w:p w14:paraId="0844DAF7" w14:textId="77777777" w:rsidR="00860E93"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 оны жүзеге асыру адамның қажеттіктері мен мүмкіндіктерін белгілі бір әлеуметтік институттар арқылы қамтамасыз етіп отырады. </w:t>
      </w:r>
    </w:p>
    <w:p w14:paraId="432FBF7B" w14:textId="77777777" w:rsidR="00860E93"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Әлеуметтік жүйелердегі жобалаудың мазмұндық және құрылымдық икемділігі кез келген ұйымның әлеуетін кӛтереді.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w:t>
      </w:r>
      <w:r w:rsidR="00860E93" w:rsidRPr="008828BA">
        <w:rPr>
          <w:rFonts w:ascii="Times New Roman" w:hAnsi="Times New Roman" w:cs="Times New Roman"/>
          <w:sz w:val="24"/>
          <w:szCs w:val="24"/>
        </w:rPr>
        <w:t>нда қауқарсыз екенін байқайды. Ө</w:t>
      </w:r>
      <w:r w:rsidRPr="008828BA">
        <w:rPr>
          <w:rFonts w:ascii="Times New Roman" w:hAnsi="Times New Roman" w:cs="Times New Roman"/>
          <w:sz w:val="24"/>
          <w:szCs w:val="24"/>
        </w:rPr>
        <w:t xml:space="preserve">йткені, тек эмпирикалық әдіске ғана сүйене дамыту қалыптасқан жағдайды жаңа талаптарға сай ӛзгерту үшін жеткіліксіз. Жобалау қызметі оған қарама-қарсы, болашақ модельдерді ғылыми негізделген дәл </w:t>
      </w:r>
      <w:proofErr w:type="gramStart"/>
      <w:r w:rsidRPr="008828BA">
        <w:rPr>
          <w:rFonts w:ascii="Times New Roman" w:hAnsi="Times New Roman" w:cs="Times New Roman"/>
          <w:sz w:val="24"/>
          <w:szCs w:val="24"/>
        </w:rPr>
        <w:t>есептеулермен  қамтамасыз</w:t>
      </w:r>
      <w:proofErr w:type="gramEnd"/>
      <w:r w:rsidRPr="008828BA">
        <w:rPr>
          <w:rFonts w:ascii="Times New Roman" w:hAnsi="Times New Roman" w:cs="Times New Roman"/>
          <w:sz w:val="24"/>
          <w:szCs w:val="24"/>
        </w:rPr>
        <w:t xml:space="preserve"> ететіндіктен, қайта құру және ӛзгерістер жағдайында басқарудың басты қызметтерінің бірі бола алады. Сонымен қатар, жасалатын әрекеттің мақсаты мен оған қ</w:t>
      </w:r>
      <w:r w:rsidR="00860E93" w:rsidRPr="008828BA">
        <w:rPr>
          <w:rFonts w:ascii="Times New Roman" w:hAnsi="Times New Roman" w:cs="Times New Roman"/>
          <w:sz w:val="24"/>
          <w:szCs w:val="24"/>
        </w:rPr>
        <w:t>ажетті стратегияны айқындау да ө</w:t>
      </w:r>
      <w:r w:rsidRPr="008828BA">
        <w:rPr>
          <w:rFonts w:ascii="Times New Roman" w:hAnsi="Times New Roman" w:cs="Times New Roman"/>
          <w:sz w:val="24"/>
          <w:szCs w:val="24"/>
        </w:rPr>
        <w:t xml:space="preserve">згерістер жоспарын нақтылауға мүмкіндік береді. </w:t>
      </w:r>
    </w:p>
    <w:p w14:paraId="4A410388" w14:textId="77777777" w:rsidR="00860E93"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Кейбір зерттеушілер басқарудың жобалау және жобаны жүзеге асыру қызметтер</w:t>
      </w:r>
      <w:r w:rsidR="00860E93" w:rsidRPr="008828BA">
        <w:rPr>
          <w:rFonts w:ascii="Times New Roman" w:hAnsi="Times New Roman" w:cs="Times New Roman"/>
          <w:sz w:val="24"/>
          <w:szCs w:val="24"/>
        </w:rPr>
        <w:t>ін біріктіре жүргізуіне көңіл бө</w:t>
      </w:r>
      <w:r w:rsidRPr="008828BA">
        <w:rPr>
          <w:rFonts w:ascii="Times New Roman" w:hAnsi="Times New Roman" w:cs="Times New Roman"/>
          <w:sz w:val="24"/>
          <w:szCs w:val="24"/>
        </w:rPr>
        <w:t>лінген, оның бірден бір жолы ретінде жобалау әрекетін ендіру және қолдану кезеңдерін есепке ала отырып, одан әрі дамыту деп есептеледі. Осылайша, әлеуметтік – техникалық тәсілдер мен қызметтер ретінде дамытыла және рәсімделе отырып, басқару жобалаумен екі түр</w:t>
      </w:r>
      <w:r w:rsidR="00860E93" w:rsidRPr="008828BA">
        <w:rPr>
          <w:rFonts w:ascii="Times New Roman" w:hAnsi="Times New Roman" w:cs="Times New Roman"/>
          <w:sz w:val="24"/>
          <w:szCs w:val="24"/>
        </w:rPr>
        <w:t>лі байланыста болады. Оның мәні:</w:t>
      </w:r>
      <w:r w:rsidRPr="008828BA">
        <w:rPr>
          <w:rFonts w:ascii="Times New Roman" w:hAnsi="Times New Roman" w:cs="Times New Roman"/>
          <w:sz w:val="24"/>
          <w:szCs w:val="24"/>
        </w:rPr>
        <w:t xml:space="preserve"> </w:t>
      </w:r>
    </w:p>
    <w:p w14:paraId="70A2903C" w14:textId="3C80FF1A" w:rsidR="00860E93" w:rsidRPr="008828BA" w:rsidRDefault="00860E93"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Б</w:t>
      </w:r>
      <w:r w:rsidR="00B860C7" w:rsidRPr="008828BA">
        <w:rPr>
          <w:rFonts w:ascii="Times New Roman" w:hAnsi="Times New Roman" w:cs="Times New Roman"/>
          <w:sz w:val="24"/>
          <w:szCs w:val="24"/>
        </w:rPr>
        <w:t>іріншіден, жобалау–басқ</w:t>
      </w:r>
      <w:r w:rsidRPr="008828BA">
        <w:rPr>
          <w:rFonts w:ascii="Times New Roman" w:hAnsi="Times New Roman" w:cs="Times New Roman"/>
          <w:sz w:val="24"/>
          <w:szCs w:val="24"/>
        </w:rPr>
        <w:t>арудың бір элементі, құрамдас бө</w:t>
      </w:r>
      <w:r w:rsidR="00B860C7" w:rsidRPr="008828BA">
        <w:rPr>
          <w:rFonts w:ascii="Times New Roman" w:hAnsi="Times New Roman" w:cs="Times New Roman"/>
          <w:sz w:val="24"/>
          <w:szCs w:val="24"/>
        </w:rPr>
        <w:t>лігі болып табылады және соған сай әрекеттер жүйесінде жобалауд</w:t>
      </w:r>
      <w:r w:rsidRPr="008828BA">
        <w:rPr>
          <w:rFonts w:ascii="Times New Roman" w:hAnsi="Times New Roman" w:cs="Times New Roman"/>
          <w:sz w:val="24"/>
          <w:szCs w:val="24"/>
        </w:rPr>
        <w:t>ың ө</w:t>
      </w:r>
      <w:r w:rsidR="00B860C7" w:rsidRPr="008828BA">
        <w:rPr>
          <w:rFonts w:ascii="Times New Roman" w:hAnsi="Times New Roman" w:cs="Times New Roman"/>
          <w:sz w:val="24"/>
          <w:szCs w:val="24"/>
        </w:rPr>
        <w:t>з орны бар. Бұл жағдайда жоб</w:t>
      </w:r>
      <w:r w:rsidRPr="008828BA">
        <w:rPr>
          <w:rFonts w:ascii="Times New Roman" w:hAnsi="Times New Roman" w:cs="Times New Roman"/>
          <w:sz w:val="24"/>
          <w:szCs w:val="24"/>
        </w:rPr>
        <w:t>алау мен басқару компоненттері ө</w:t>
      </w:r>
      <w:r w:rsidR="00B860C7" w:rsidRPr="008828BA">
        <w:rPr>
          <w:rFonts w:ascii="Times New Roman" w:hAnsi="Times New Roman" w:cs="Times New Roman"/>
          <w:sz w:val="24"/>
          <w:szCs w:val="24"/>
        </w:rPr>
        <w:t xml:space="preserve">зара ерекше байланысқа және ассимиляцияға түсе алады. </w:t>
      </w:r>
    </w:p>
    <w:p w14:paraId="1BAC7089" w14:textId="63AE92B5"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sz w:val="24"/>
          <w:szCs w:val="24"/>
        </w:rPr>
        <w:t xml:space="preserve">Екіншіден, басқару қызметі жобалау әрекетін түгел қамти алады. Бұл жағдайда жобалау бӛлек автономды жағдайда жүргізіледі және басқару оның қызмет етуіне, одан әрі </w:t>
      </w:r>
      <w:r w:rsidRPr="008828BA">
        <w:rPr>
          <w:rFonts w:ascii="Times New Roman" w:hAnsi="Times New Roman" w:cs="Times New Roman"/>
          <w:sz w:val="24"/>
          <w:szCs w:val="24"/>
        </w:rPr>
        <w:lastRenderedPageBreak/>
        <w:t>дамуына, жүзеге асырылуына жағдай жасайды. Бірақ оны басқаруға бағыныштылық деп қарауға болмайды, осы жерде басқару мен жобалау ӛзара күрделі байланыс пен қатынаста болады дей аламыз. Жобалау әрекеттерін басқару жоғарыда аталған қазіргі заманғы әлеуметті</w:t>
      </w:r>
      <w:r w:rsidR="00860E93" w:rsidRPr="008828BA">
        <w:rPr>
          <w:rFonts w:ascii="Times New Roman" w:hAnsi="Times New Roman" w:cs="Times New Roman"/>
          <w:sz w:val="24"/>
          <w:szCs w:val="24"/>
        </w:rPr>
        <w:t>к техникалық амалдардың басты кө</w:t>
      </w:r>
      <w:r w:rsidRPr="008828BA">
        <w:rPr>
          <w:rFonts w:ascii="Times New Roman" w:hAnsi="Times New Roman" w:cs="Times New Roman"/>
          <w:sz w:val="24"/>
          <w:szCs w:val="24"/>
        </w:rPr>
        <w:t>рінісі болып табылады. 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бір–біріне қарама–қарсы сипатта екені: біріншісі –алға қарай кӛз тастау, екіншісі –кейін қарай қарау деген түсініктерді береді. Енді осы ұғымдарға сипаттама береміз. Дәстүрлі «жобалау» ұғымы энциклопедиялық сӛздіктерде, техникада, құрылыста, т.б. ӛндірістік салаларда белгілі бір бұйым жасау, немесе ғимарат салуға қажет құжаттардың–суреттер, есептеулер, т.б. –жиынтығы деп 16 қарастырылады. Жобалаудың бүгінгі мәні одан ӛзгеріп, оны жеке адамның, ұжымның, ұйым не мекеменің, немесе, бірнеше ұйымдар мен мекемелердің бірлескен ӛнімділік әрекетінің аяқталған циклі деген түсінігі кеңінен тарауда.</w:t>
      </w:r>
    </w:p>
    <w:p w14:paraId="4165ED7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7E54DDAD"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Теория социальной работы / под общ. ред. И. Г. Кузиной. – Владивосток: Изд-во ДВГТУ, 2006. – 232 с. </w:t>
      </w:r>
    </w:p>
    <w:p w14:paraId="18C92D10"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 Осухова Н.Г. Психологическая помощь в трудных и экстремальных ситуациях. М.: Академия, - 2005. - 288 с. (Высшее профессиональное образование) 2006 </w:t>
      </w:r>
    </w:p>
    <w:p w14:paraId="78D271FC"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Концептуальные подходы к развитию инклюзивного образования в Республике Казахстан. Приказ Министра образования и науки Республики Казахстан Республики Казахстан.01.06.2015 г. № 348 </w:t>
      </w:r>
    </w:p>
    <w:p w14:paraId="3C6BD313"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Закон Республики Казахстан «О правах ребенка в Республике Казахстан. 08.08.2002 г. № 345- II 6. Закон Республики Казахстан «О специальных социальных услугах» от 29 декабря 2008 года № 114-IV (с изменениями и дополнениями по состоянию на 03.12.2015 г.)</w:t>
      </w:r>
    </w:p>
    <w:p w14:paraId="0F8D4391"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 Состояние и проблемы семейного устройства в Казахстане: опыт приемных и </w:t>
      </w:r>
      <w:proofErr w:type="gramStart"/>
      <w:r w:rsidRPr="008828BA">
        <w:rPr>
          <w:rFonts w:ascii="Times New Roman" w:hAnsi="Times New Roman"/>
          <w:sz w:val="24"/>
          <w:szCs w:val="24"/>
        </w:rPr>
        <w:t>го- стевых</w:t>
      </w:r>
      <w:proofErr w:type="gramEnd"/>
      <w:r w:rsidRPr="008828BA">
        <w:rPr>
          <w:rFonts w:ascii="Times New Roman" w:hAnsi="Times New Roman"/>
          <w:sz w:val="24"/>
          <w:szCs w:val="24"/>
        </w:rPr>
        <w:t xml:space="preserve"> семей: Методическое пособие. Рекомендовано Комитетом по охране прав детей Министерства образования и науки Республики Казахстан – Алматы, 2015. – 152 с.</w:t>
      </w:r>
    </w:p>
    <w:p w14:paraId="3965C5FA"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 Руководство по предупреждению насилия над детьми. / Под ред. Н.К.Асановой. – М.: Издательский гуманитарный центр ВЛАДОС, 1997. – 512 с. </w:t>
      </w:r>
    </w:p>
    <w:p w14:paraId="1068D96C"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Григорьев Д.В., Кулешова И.В., Степанов П.В. Личностный рост ребенка как показатель эффективности воспитания: методика диагностирования. М.; Тула, 2002. </w:t>
      </w:r>
    </w:p>
    <w:p w14:paraId="2169B04B" w14:textId="7777777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Никитин В. А. Начала социальной </w:t>
      </w:r>
      <w:proofErr w:type="gramStart"/>
      <w:r w:rsidRPr="008828BA">
        <w:rPr>
          <w:rFonts w:ascii="Times New Roman" w:hAnsi="Times New Roman"/>
          <w:sz w:val="24"/>
          <w:szCs w:val="24"/>
        </w:rPr>
        <w:t>педагогики :</w:t>
      </w:r>
      <w:proofErr w:type="gramEnd"/>
      <w:r w:rsidRPr="008828BA">
        <w:rPr>
          <w:rFonts w:ascii="Times New Roman" w:hAnsi="Times New Roman"/>
          <w:sz w:val="24"/>
          <w:szCs w:val="24"/>
        </w:rPr>
        <w:t xml:space="preserve"> учеб. пособие. – М.: Флинта: Московский психолого-социальный институт, 1998. – С. 54. </w:t>
      </w:r>
    </w:p>
    <w:p w14:paraId="7D0A6B9C" w14:textId="77777777" w:rsidR="00BF59CD"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Декларация прав ребенка. Принята Генеральной Ассамблеи ООН от 20 ноября 1959 года. Статья 5. </w:t>
      </w:r>
    </w:p>
    <w:p w14:paraId="6E9CFF97" w14:textId="02C73B17" w:rsidR="00B860C7" w:rsidRPr="008828BA" w:rsidRDefault="00B860C7" w:rsidP="008828BA">
      <w:pPr>
        <w:pStyle w:val="a3"/>
        <w:numPr>
          <w:ilvl w:val="0"/>
          <w:numId w:val="16"/>
        </w:numPr>
        <w:tabs>
          <w:tab w:val="left" w:pos="851"/>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Ожегов С.И., Шведова Н.Ю. Толковый словарь русского языка – М., 2010 г.</w:t>
      </w:r>
    </w:p>
    <w:p w14:paraId="18063599"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p>
    <w:p w14:paraId="4142FE3B"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№28 лекция тақырыбы: Тұрғылықты мекендер мен аймақтарды ЕББҚБға қол жетімді білім беру жағдайларын қайта жандандыру немесе жаңаша құрастыру</w:t>
      </w:r>
    </w:p>
    <w:p w14:paraId="421FFA7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 Тұрғылықты мекендер мен аймақтарды ЕББҚБға қол жетімді білім беру жағдайларын қайта жандандыру немесе жаңаша құрастыру</w:t>
      </w:r>
    </w:p>
    <w:p w14:paraId="7927AE38" w14:textId="0B36C64C"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Тәрбиелеу мен білім берудің адамгершілік бағытының қалыптасуымен қатар, балаларды әлеуметтік-педагогикалық қолдау идеясы дами бастады. Ол балалар мен жасөспірімдерге білікті психологиялық көмек көрсету проблемасының аясында пайда болды. «Қолдау» түсінігінің мазмұнын талдап көрейік. Орыс тілінің түсіндірме сөздігіне сәйкес бұл термин қандай да бір құбылыспен бірге</w:t>
      </w:r>
      <w:r w:rsidR="00860E93" w:rsidRPr="008828BA">
        <w:rPr>
          <w:rFonts w:ascii="Times New Roman" w:hAnsi="Times New Roman" w:cs="Times New Roman"/>
          <w:sz w:val="24"/>
          <w:szCs w:val="24"/>
          <w:lang w:val="kk-KZ"/>
        </w:rPr>
        <w:t xml:space="preserve"> жүретін әрекетті білдіреді</w:t>
      </w:r>
      <w:r w:rsidRPr="008828BA">
        <w:rPr>
          <w:rFonts w:ascii="Times New Roman" w:hAnsi="Times New Roman" w:cs="Times New Roman"/>
          <w:sz w:val="24"/>
          <w:szCs w:val="24"/>
          <w:lang w:val="kk-KZ"/>
        </w:rPr>
        <w:t xml:space="preserve">. Зерттеуші Ю. Слюсарев «қолдау» түсінігін адамның өзіндік ресурстарын белсендіретін және өзін өзі дамыту механизмдерін іске қосатын тұлғаның өзіндік санасының дамуы мен өзін өзі дамытуына бағытталған психологиялық көмек </w:t>
      </w:r>
      <w:r w:rsidR="00860E93" w:rsidRPr="008828BA">
        <w:rPr>
          <w:rFonts w:ascii="Times New Roman" w:hAnsi="Times New Roman" w:cs="Times New Roman"/>
          <w:sz w:val="24"/>
          <w:szCs w:val="24"/>
          <w:lang w:val="kk-KZ"/>
        </w:rPr>
        <w:t>көрсету ретінде қолданған</w:t>
      </w:r>
      <w:r w:rsidRPr="008828BA">
        <w:rPr>
          <w:rFonts w:ascii="Times New Roman" w:hAnsi="Times New Roman" w:cs="Times New Roman"/>
          <w:sz w:val="24"/>
          <w:szCs w:val="24"/>
          <w:lang w:val="kk-KZ"/>
        </w:rPr>
        <w:t xml:space="preserve">. М.Р. Битянова қолдауды «баланың эмоционалдық қолайлылығы, оның табысты дамуы мен оқуына </w:t>
      </w:r>
      <w:r w:rsidRPr="008828BA">
        <w:rPr>
          <w:rFonts w:ascii="Times New Roman" w:hAnsi="Times New Roman" w:cs="Times New Roman"/>
          <w:sz w:val="24"/>
          <w:szCs w:val="24"/>
          <w:lang w:val="kk-KZ"/>
        </w:rPr>
        <w:lastRenderedPageBreak/>
        <w:t xml:space="preserve">бағытталған психологтың білім беру ортасындағы кәсіби әрекеттерінің жүйесі» ретінде </w:t>
      </w:r>
      <w:r w:rsidR="00860E93" w:rsidRPr="008828BA">
        <w:rPr>
          <w:rFonts w:ascii="Times New Roman" w:hAnsi="Times New Roman" w:cs="Times New Roman"/>
          <w:sz w:val="24"/>
          <w:szCs w:val="24"/>
          <w:lang w:val="kk-KZ"/>
        </w:rPr>
        <w:t>анықтайды</w:t>
      </w:r>
      <w:r w:rsidRPr="008828BA">
        <w:rPr>
          <w:rFonts w:ascii="Times New Roman" w:hAnsi="Times New Roman" w:cs="Times New Roman"/>
          <w:sz w:val="24"/>
          <w:szCs w:val="24"/>
          <w:lang w:val="kk-KZ"/>
        </w:rPr>
        <w:t>. «Әлеуметтік-педагогикалық қолдау» терминінің талдауына көшпес бұрын «әлеуметтік» және «педагогикалық» қолдау түсініктеріне анықтама беруді жөн деп санаймыз. И. А. Липский «тұлға дамуын педагогикалық қолдау кешенді сипатта болады: әлеуметтік саладағы адамдардың өзара әрекеттестігінің механизмдерін көрсетеді, бір мезетте уақыттық, кеңістіктік және институционалды формаларда болады, жүйелі-құрылымдық, процессуалдық және әрекеттік сипаттамалар арқылы кө</w:t>
      </w:r>
      <w:r w:rsidR="00860E93" w:rsidRPr="008828BA">
        <w:rPr>
          <w:rFonts w:ascii="Times New Roman" w:hAnsi="Times New Roman" w:cs="Times New Roman"/>
          <w:sz w:val="24"/>
          <w:szCs w:val="24"/>
          <w:lang w:val="kk-KZ"/>
        </w:rPr>
        <w:t>рініс табады» деп есептейді</w:t>
      </w:r>
      <w:r w:rsidRPr="008828BA">
        <w:rPr>
          <w:rFonts w:ascii="Times New Roman" w:hAnsi="Times New Roman" w:cs="Times New Roman"/>
          <w:sz w:val="24"/>
          <w:szCs w:val="24"/>
          <w:lang w:val="kk-KZ"/>
        </w:rPr>
        <w:t>. Педагогикалық қолдаудың мақсаты сүйемелденетін адам тұлғасын институционалды рәсімдеудегі арнайы педагогикалық жүйелер арқылы жүзеге асырылатын мақсатқа бағыттап дамыту болып табылады. педагогикалық қолдау тұжырымдамасы мүдделі бақылау, кеңес беру, жеке өзінің қатысуы, баланың белсенділігінде көрінетін оның барынша дербестігін мадақтау процесі ретінде қарастырылады. Н.Б. Крылова педагогикалық қолдауды оқушының жанында бола алу, соңынан еру, оның жеке білім беру маршрутында, оқудағы жеке қозғалыстары</w:t>
      </w:r>
      <w:r w:rsidR="00860E93" w:rsidRPr="008828BA">
        <w:rPr>
          <w:rFonts w:ascii="Times New Roman" w:hAnsi="Times New Roman" w:cs="Times New Roman"/>
          <w:sz w:val="24"/>
          <w:szCs w:val="24"/>
          <w:lang w:val="kk-KZ"/>
        </w:rPr>
        <w:t>нда бірге жүру деп түсінеді</w:t>
      </w:r>
      <w:r w:rsidRPr="008828BA">
        <w:rPr>
          <w:rFonts w:ascii="Times New Roman" w:hAnsi="Times New Roman" w:cs="Times New Roman"/>
          <w:sz w:val="24"/>
          <w:szCs w:val="24"/>
          <w:lang w:val="kk-KZ"/>
        </w:rPr>
        <w:t xml:space="preserve">. «Қолдау», «әлеуметтік қолдау» және «педагогикалық қолдау»терминдерінің негізгі анықтамаларын зерттей келе біз «әлеуметтікпедагогикалық қолдау» түсінігінің мазмұнына талдау жасай аламыз. Е. И. Казакова психологиялық-педагогикалық қолдау «балаға, оның отбасына және педагогтарға көмек көрсету, оның негізінде өзекті проблеманың шешу жолын таңдауда дамыту субъктінің барынша бостандығы мен жауапкершілігін сақтау; педагогтар, психологтар, әлеуметтік және медициналық қызметкерлердің күшін біріктірумен қамтамасыз етілетін мультипәндік әдіс; проблеманың диагностикасы мен оны шешудің субъектілік әлеуеті, мүмкін болатын шешу жолдарын ақпараттық іздеу, әрекеттер жоспарын құру мен оны іске асырудағы алғашқы көмек арасындағы үйлесімді  бірлік; даму субъектінің өзі әрекеттері үшін жауапты болатын бағдарлық аумақты құруда </w:t>
      </w:r>
      <w:r w:rsidR="007A0343" w:rsidRPr="008828BA">
        <w:rPr>
          <w:rFonts w:ascii="Times New Roman" w:hAnsi="Times New Roman" w:cs="Times New Roman"/>
          <w:sz w:val="24"/>
          <w:szCs w:val="24"/>
          <w:lang w:val="kk-KZ"/>
        </w:rPr>
        <w:t>көмек көрсету» деп түсінеді</w:t>
      </w:r>
      <w:r w:rsidRPr="008828BA">
        <w:rPr>
          <w:rFonts w:ascii="Times New Roman" w:hAnsi="Times New Roman" w:cs="Times New Roman"/>
          <w:sz w:val="24"/>
          <w:szCs w:val="24"/>
          <w:lang w:val="kk-KZ"/>
        </w:rPr>
        <w:t>. Э. М. Александровская психологиялық-педагогикалық қолдау – бұл білім беру процесінің жағдайында туындаған проблемаларды шешуде белгілі бір даму кезеңінде көмек көрсетуге бағытталған технология, балаға көек бер</w:t>
      </w:r>
      <w:r w:rsidR="007A0343" w:rsidRPr="008828BA">
        <w:rPr>
          <w:rFonts w:ascii="Times New Roman" w:hAnsi="Times New Roman" w:cs="Times New Roman"/>
          <w:sz w:val="24"/>
          <w:szCs w:val="24"/>
          <w:lang w:val="kk-KZ"/>
        </w:rPr>
        <w:t>удің ерекше түрі деп атады</w:t>
      </w:r>
      <w:r w:rsidRPr="008828BA">
        <w:rPr>
          <w:rFonts w:ascii="Times New Roman" w:hAnsi="Times New Roman" w:cs="Times New Roman"/>
          <w:sz w:val="24"/>
          <w:szCs w:val="24"/>
          <w:lang w:val="kk-KZ"/>
        </w:rPr>
        <w:t>.</w:t>
      </w:r>
    </w:p>
    <w:p w14:paraId="139B5B87" w14:textId="4F61FF9D"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Әлеуметтік-педагогикалық қолдау анықтамасына берілген тәсілдемелерді талдай және олардың ортақ сипаттарын бөле отырып, келесі анықтаманы шығаруға болады: әлеуметтік-педагогикалық қолдау – бұл баланың қоғаммен өзара әрекеттестігі жағдайында баланы психологиялық дамыту және нәтижелі оқыту үшін әлеуметтік-педагогикалық жағдайлар жасауға бағытталған маманның кәсіби әрекетінің белгілі бір жүйесі. </w:t>
      </w:r>
    </w:p>
    <w:p w14:paraId="1A63CA35" w14:textId="003E188F"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Қазіргі</w:t>
      </w:r>
      <w:r w:rsidR="00BF59CD" w:rsidRPr="008828BA">
        <w:rPr>
          <w:rFonts w:ascii="Times New Roman" w:hAnsi="Times New Roman" w:cs="Times New Roman"/>
          <w:sz w:val="24"/>
          <w:szCs w:val="24"/>
          <w:lang w:val="kk-KZ"/>
        </w:rPr>
        <w:t xml:space="preserve"> Қ</w:t>
      </w:r>
      <w:r w:rsidRPr="008828BA">
        <w:rPr>
          <w:rFonts w:ascii="Times New Roman" w:hAnsi="Times New Roman" w:cs="Times New Roman"/>
          <w:sz w:val="24"/>
          <w:szCs w:val="24"/>
          <w:lang w:val="kk-KZ"/>
        </w:rPr>
        <w:t>азақстандық білім беру жүйесінде қолдаудың әр түрлі модельдері әзірленіп, оның инфрақұрылымдары қалыптастырылуда. Оған психологиялық</w:t>
      </w:r>
      <w:r w:rsidR="007A0343" w:rsidRPr="008828BA">
        <w:rPr>
          <w:rFonts w:ascii="Times New Roman" w:hAnsi="Times New Roman" w:cs="Times New Roman"/>
          <w:sz w:val="24"/>
          <w:szCs w:val="24"/>
          <w:lang w:val="kk-KZ"/>
        </w:rPr>
        <w:t>-</w:t>
      </w:r>
      <w:r w:rsidRPr="008828BA">
        <w:rPr>
          <w:rFonts w:ascii="Times New Roman" w:hAnsi="Times New Roman" w:cs="Times New Roman"/>
          <w:sz w:val="24"/>
          <w:szCs w:val="24"/>
          <w:lang w:val="kk-KZ"/>
        </w:rPr>
        <w:t>педагогикалық және медициналық-әлеуметтік орталықтар, мектептегі қолдау қызметтері, кәсіптік бағдарлау орталықтары, психологиялық-педагогикалық қолдау, психологиялық-педагогикалық қолдаудың ресурстық орталықтары, психологиялық-медициналық-педагогикалық консультациялар, сенім кабинеттері және т.с.с. жатады. Қиын жағдайдағы баланың дамуын әлеуметтік-педагогикалық қолдау қарым-қатынастарды қолдау, яғни оларды дамыту, түзету, қалпына келтіру ретінде қарастырылуы мүмкін. Қазіргі таңда «әлеуметтік-педагогикалық қолдау» түсінігі кеңінен қолданылады. Әлеуметтік-педагогикалық қолдау туралы түсінік баланы психологиялық дамыту мен нәтижелі оқыту үшін әлеуметтік-педагогикалық жағдайлар жасауға бағытталған әлеуметтік педагогтың кәсіптік әрекеті</w:t>
      </w:r>
      <w:r w:rsidR="007A0343" w:rsidRPr="008828BA">
        <w:rPr>
          <w:rFonts w:ascii="Times New Roman" w:hAnsi="Times New Roman" w:cs="Times New Roman"/>
          <w:sz w:val="24"/>
          <w:szCs w:val="24"/>
          <w:lang w:val="kk-KZ"/>
        </w:rPr>
        <w:t>нің жүйесі ретінде мәнге ие</w:t>
      </w:r>
      <w:r w:rsidRPr="008828BA">
        <w:rPr>
          <w:rFonts w:ascii="Times New Roman" w:hAnsi="Times New Roman" w:cs="Times New Roman"/>
          <w:sz w:val="24"/>
          <w:szCs w:val="24"/>
          <w:lang w:val="kk-KZ"/>
        </w:rPr>
        <w:t xml:space="preserve">. </w:t>
      </w:r>
    </w:p>
    <w:p w14:paraId="3CA1BE34"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Бұндай әлеуметтік-педагогикалық қолдаудың мақсаты баланың жасына сай қалыпты дамуды қамтамасыз ету болып табылады. Бұл әлеуметтік</w:t>
      </w:r>
      <w:r w:rsidR="007A0343" w:rsidRPr="008828BA">
        <w:rPr>
          <w:rFonts w:ascii="Times New Roman" w:hAnsi="Times New Roman" w:cs="Times New Roman"/>
          <w:sz w:val="24"/>
          <w:szCs w:val="24"/>
          <w:lang w:val="kk-KZ"/>
        </w:rPr>
        <w:t>-</w:t>
      </w:r>
      <w:r w:rsidRPr="008828BA">
        <w:rPr>
          <w:rFonts w:ascii="Times New Roman" w:hAnsi="Times New Roman" w:cs="Times New Roman"/>
          <w:sz w:val="24"/>
          <w:szCs w:val="24"/>
          <w:lang w:val="kk-KZ"/>
        </w:rPr>
        <w:t xml:space="preserve">педагогикалық қолдау бойынша маман тек диагностика, кеңес беру, түзету әдістерін меңгеріп қан қоймай, проблемалы жағдайларды жүйелі талдау, оларды шешуге бағытталған әрекеттерді бағдарламалау және жоспарлау қабілеті болу керек [«Мүмкіндігі шектеулі балаларды психологиялықпедагогикалық қолдауды ұйымдастыру бойынша әдістемелік ұсынымдар», Қазақстан Республикасы Білім және ғылым министрінің 2011 жылғы 12 желтоқсандағы № </w:t>
      </w:r>
      <w:r w:rsidRPr="008828BA">
        <w:rPr>
          <w:rFonts w:ascii="Times New Roman" w:hAnsi="Times New Roman" w:cs="Times New Roman"/>
          <w:sz w:val="24"/>
          <w:szCs w:val="24"/>
          <w:lang w:val="kk-KZ"/>
        </w:rPr>
        <w:lastRenderedPageBreak/>
        <w:t xml:space="preserve">524 бұйрығымен бекітілген]. Қолдау терминін енгізу бұл ғылыми-лингвистикалық тәжірибенің нәтижесі емес, осы анықтаманы дәстүрлі – көмек, сүйемелдеу немесе қамтамасыз ету сөздерімен алмасытыру бұл құбылыстың мәнін толық ашпайды. Бұл жерде қолдау көрсететін және қолдау көрсетілетіннің өзара әрекеттестігінің күрделі процесі жөнінде айтылып отыр. Оның нәтижесінде қолдау көрсетілетіннің дамуының артуына әкелетін әрекеттер болып табылады. Психологиялық-педагогикалық қолдауды ерекше білім беруге қажеттілігі (ЕБҚ) бар балалар, оған жататындар: танымдық белсенділігі жоғары немесе төмен деңгейі бар балалар, мүмкіндігі шектеулі </w:t>
      </w:r>
      <w:r w:rsidR="00860E93" w:rsidRPr="008828BA">
        <w:rPr>
          <w:rFonts w:ascii="Times New Roman" w:hAnsi="Times New Roman" w:cs="Times New Roman"/>
          <w:sz w:val="24"/>
          <w:szCs w:val="24"/>
          <w:lang w:val="kk-KZ"/>
        </w:rPr>
        <w:t xml:space="preserve">балалар, оңалту курсынан өтіп </w:t>
      </w:r>
      <w:r w:rsidRPr="008828BA">
        <w:rPr>
          <w:rFonts w:ascii="Times New Roman" w:hAnsi="Times New Roman" w:cs="Times New Roman"/>
          <w:sz w:val="24"/>
          <w:szCs w:val="24"/>
          <w:lang w:val="kk-KZ"/>
        </w:rPr>
        <w:t xml:space="preserve"> жатқан балалар, жағдайы төмен отбасы балалары, қауіп тобының балалары, яғни қиын өмірлік жағдайға тап болған балалардың барлығы қажет етеді. 2012 жылдан бастап Қарағанды қаласының №27 жалпы білім беру мектебінің ұжымы «Бейімді мектеп – барлығына арналған мектеп» жобасын жүзеге асыруда. </w:t>
      </w:r>
    </w:p>
    <w:p w14:paraId="461412D3"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Бұл жоба даму мүмкіндігі шектеулі балаларды (ДМШ) дені сау балалармен бірге білім беру процесіне, демалу, мәдени, спорттық, шығармашылық әрекеттерге қосуды қарастырады және келесі міндеттерді шешеді: </w:t>
      </w:r>
    </w:p>
    <w:p w14:paraId="58C491B6"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ДМШ оқушылардың жалпы және ерекше білім беруге қажеттіліктерін қанағаттандыратын бейімді білім беру ортасын жасау;</w:t>
      </w:r>
    </w:p>
    <w:p w14:paraId="70D2615E"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 ЕБҚ бар оқушылардың дамуындағы бұзылыс ерекшеліктерін, әлеуметтік тәжірибесін, жеке және отбасылық ресурстарды есепке алу; </w:t>
      </w:r>
    </w:p>
    <w:p w14:paraId="3D0F2BE4"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оқытуды ерекше түрде құру – арнайы міндеттерді бөлу, оқытудың арнайы тәсілдер мен әдістерін қолдану; </w:t>
      </w:r>
    </w:p>
    <w:p w14:paraId="2E1BCD10"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ЕБҚ оқушыларды жалпы білім беру ортасына қосу процесін психологиялық-педагогикалық қолдау, балаға және оның отбасына қамқорлық көрсету, педагогтарға көмектесу; - әр түрлі саладағы мамандар мен білім беру процесіне қосылған атааналардың өзара әрекеттестігін үйлестіру; </w:t>
      </w:r>
    </w:p>
    <w:p w14:paraId="5D87AF3F"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ЕБҚ оқушыларды дамыту мен оқыту сұрақтарында педагогтардың кәсіби біліктілігін арттыру; </w:t>
      </w:r>
    </w:p>
    <w:p w14:paraId="71CA4E45"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білім беру процесіне қатысушылардың оқуда әр түрлі мүмкіндіктері бар оқушыларға толерантты қарым-қатынас пен қабылдауды қалыптастыру. </w:t>
      </w:r>
    </w:p>
    <w:p w14:paraId="6CC75440"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Оқушыларды жалпы білім беру поцесіне қосуға жағдайлар жасау үшін мектептік Психологиялық-педагогикалық қолдау қызметі құрылды. Инклюзивті тәжірибе жағдайындағы психологиялық-педагогикалық қолдау әрбір баланың мүмкіндіктері мен қажеттіліктеріне сай нәтижелі оқыту мен дамытуға арналған әлеуметтік-психологиялық және педагогикалық жағдайлар жасайтын мамандардың тұтас, жүйелі ұйымдастырылған әрекетін білдіреді. - даму бұзылыстарын ерте түзету; - балаларды әлеуметтендіруде, оқытуда жеке ыңғай жасау; - оқуға ынтасын, дербестігін, әлеуетті мүмкіндіктерін дамыту; - өмірлік құзіреттердің дағдыларын қалыптастыру; - ата-аналармен және құрдастармен конструктивті қарым-қатынас құру. Психологиялық-педагогикалық қолдау қызметінің айрықша ерекшелігі оның кешенділігі және арнайы педагогикалық көмекті қажет ететін балаларды уақытында анықтауға бағдарлану болып табылады. Қызмет әрекетінің мазмұны оқушылармен түзете-дамыту жұмысының жеке бағдарламаларын әзірлеу және жүзеге асыру, балалардың мүмкіндіктері мен қабілеттеріне сәйкес білім беру бағдарламаларын бейімдеу, білім беру процесінің барлық қатысушыларының өзара түсіністік пен әрекеттестікті нығайтуға ықпал ету. Қолдау қызметінің әрекеті бала дамуындағы кез келген проблеманы шешуде кешенді, пәнаралық тәсілдеме, білі</w:t>
      </w:r>
      <w:r w:rsidR="00860E93" w:rsidRPr="008828BA">
        <w:rPr>
          <w:rFonts w:ascii="Times New Roman" w:hAnsi="Times New Roman" w:cs="Times New Roman"/>
          <w:sz w:val="24"/>
          <w:szCs w:val="24"/>
          <w:lang w:val="kk-KZ"/>
        </w:rPr>
        <w:t xml:space="preserve">м беру процесінде бала дамуын </w:t>
      </w:r>
      <w:r w:rsidRPr="008828BA">
        <w:rPr>
          <w:rFonts w:ascii="Times New Roman" w:hAnsi="Times New Roman" w:cs="Times New Roman"/>
          <w:sz w:val="24"/>
          <w:szCs w:val="24"/>
          <w:lang w:val="kk-KZ"/>
        </w:rPr>
        <w:t xml:space="preserve">үздіксіз қолдау, қолдау әрекетін әлеуметтік-педагогикалық және психологиялық жобалау, психологиялық-педагогикалық қолдау бойынша ісшараларға ата-аналарды, педагогтар мен балалар ұжымын белсенді қатыстыру қағидаларына негізделеді. </w:t>
      </w:r>
    </w:p>
    <w:p w14:paraId="0798C19E"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Инклюзивті тәжірибе жағдайындағы Қолдау қызметінің жұмысы келесі бағыттарда жүргізіледі: </w:t>
      </w:r>
    </w:p>
    <w:p w14:paraId="18FAF898"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психоәлеуметтік диагностика; </w:t>
      </w:r>
    </w:p>
    <w:p w14:paraId="2BA44D4F"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психотүзету жұмысы; </w:t>
      </w:r>
    </w:p>
    <w:p w14:paraId="1E6C8354"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 xml:space="preserve">- білім беру процесіне қатысушыларды психологиялық-педагогикалық және медициналық-әлеуметтік ағарту жұмысы; - әлеуметтік-педагогикалық және психологиялық көмек беру; </w:t>
      </w:r>
    </w:p>
    <w:p w14:paraId="73166B71"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ұйымдастырушылық-әдістемелік әрекет. </w:t>
      </w:r>
    </w:p>
    <w:p w14:paraId="20FE93EB" w14:textId="77777777" w:rsidR="00860E9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Психоәлеуметтік диагностика даму бұзылыстарын ерте (баланың мектептегі бірінші күнінен бастап) анықтауды және мектептегі қиындықтардың себебін талдауды қарастырады. Ол бала туралы мәліметтерді кешенді жинақтауға, эмоционалды-еріктік саланың дамуы мен тұлғалық ерекшеліктерін зерттеуге, баланың отбасылық тәрбиелеу жағдайлары және дамуының әлеуметтік жағдайын зерттеуге, оның бейімделу мүмкіндіктері мен әлеуметтену деңгейіне негізделеді. </w:t>
      </w:r>
    </w:p>
    <w:p w14:paraId="5FD9A48A" w14:textId="3E24B348"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Нейропсихологиялық диагностика нәтижелері бойынша қолдау қызметінің мамандарымен Түзете-дамыту жұмысының жеке бағдарламалары әзірленеді. Бағдарламалардың мазмұны даму мүмкіндігі шектеулі оқушылардың психофизикалық дамуының жеке ерекшеліктерін есепке алуға негізделген. Бағдарламалар Қолдау қызметінің мамандары (мұғалімдефектолог, логопед, психолог) жүргізетін жеке түзету сабақтарында, сонымен қатар білім беру-тәрбиелеу процесі барысында да жүзеге асырылады. №27 ЖББОМ психологиялық-педагогикалық қолдау қызметі білім беру процесіне қатысушыларды, оның ішінде ата-аналарды инклюзивті білім беру, қалыпты дамыған және мүмкіндігі шектеулі оқушыларды бірге оқытуды ұйымдастыру ерекшеліктері мен міндеттері туралы кәсіби ақпаратты тарату арқылы әлеуметтік-педагогикалық және психологиялық кеңес беруді іске асырады. Бұндай кеңес беру әрекеті даму мүмкіндігі шектеулі балаларды, олардың отбасын және педагогтарды оқушыларды оқыту, тәрбиелеу, дамыту мен әлеуметтендіруде сараланған психологиялық-педагогикалық жағдайларды жүзеге асыру сұрақтары бойынша арнайы қолдаудың үздіксіздігін қамтамасыз етеді. Кеңес беру жұмысына: - білім беру процесінің барлық субъектілеріне бірыңғай даму мүмкіндігі шектеулі оқушылармен жұмыстың негізгі бағыттары бойынша негізделген біріккен ұсыныстар әзірлеу; - даму мүмкіндігі шектеулі оқушылармен жұмыс тәсілдерін және жеке бағдарланған әдістерді таңдау бойынша мамандардың педагогтарға кеңес беруі; 18 - даму мүмкіндігі шектеулі баланы тәрбиелеу стартегиясы мен оны түзете оқыту тәсілдерін таңдау сұрақтары бойынша отбасыға консультативті көмек беру.</w:t>
      </w:r>
    </w:p>
    <w:p w14:paraId="3B8A2A22"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3E7F38B0" w14:textId="340DBA84" w:rsidR="00B860C7" w:rsidRPr="008828BA" w:rsidRDefault="00B860C7" w:rsidP="008828BA">
      <w:pPr>
        <w:pStyle w:val="a3"/>
        <w:numPr>
          <w:ilvl w:val="0"/>
          <w:numId w:val="20"/>
        </w:numPr>
        <w:tabs>
          <w:tab w:val="left" w:pos="993"/>
        </w:tabs>
        <w:spacing w:after="0" w:line="240" w:lineRule="auto"/>
        <w:ind w:left="0" w:firstLine="568"/>
        <w:jc w:val="both"/>
        <w:rPr>
          <w:rFonts w:ascii="Times New Roman" w:hAnsi="Times New Roman"/>
          <w:b/>
          <w:sz w:val="24"/>
          <w:szCs w:val="24"/>
          <w:lang w:val="kk-KZ"/>
        </w:rPr>
      </w:pPr>
      <w:r w:rsidRPr="008828BA">
        <w:rPr>
          <w:rFonts w:ascii="Times New Roman" w:hAnsi="Times New Roman"/>
          <w:sz w:val="24"/>
          <w:szCs w:val="24"/>
        </w:rPr>
        <w:t xml:space="preserve">Теория социальной работы / под общ. ред. И. Г. Кузиной. – Владивосток: Изд-во ДВГТУ, 2006. – 232 с. </w:t>
      </w:r>
    </w:p>
    <w:p w14:paraId="31AE85B7" w14:textId="3D36FA5A" w:rsidR="00B860C7" w:rsidRPr="008828BA" w:rsidRDefault="00B860C7" w:rsidP="008828BA">
      <w:pPr>
        <w:pStyle w:val="a3"/>
        <w:numPr>
          <w:ilvl w:val="0"/>
          <w:numId w:val="20"/>
        </w:numPr>
        <w:tabs>
          <w:tab w:val="left" w:pos="993"/>
        </w:tabs>
        <w:spacing w:after="0" w:line="240" w:lineRule="auto"/>
        <w:ind w:left="0" w:firstLine="568"/>
        <w:jc w:val="both"/>
        <w:rPr>
          <w:rFonts w:ascii="Times New Roman" w:hAnsi="Times New Roman"/>
          <w:b/>
          <w:sz w:val="24"/>
          <w:szCs w:val="24"/>
          <w:lang w:val="kk-KZ"/>
        </w:rPr>
      </w:pPr>
      <w:r w:rsidRPr="008828BA">
        <w:rPr>
          <w:rFonts w:ascii="Times New Roman" w:hAnsi="Times New Roman"/>
          <w:sz w:val="24"/>
          <w:szCs w:val="24"/>
        </w:rPr>
        <w:t xml:space="preserve"> Осухова Н.Г. Психологическая помощь в трудных и экстремальных ситуациях. М.: Академия, - 2005. - 288 с. (Высшее профессиональное образование) 2006 </w:t>
      </w:r>
    </w:p>
    <w:p w14:paraId="0F4C85CA" w14:textId="77777777" w:rsidR="00B860C7" w:rsidRPr="008828BA" w:rsidRDefault="00B860C7" w:rsidP="008828BA">
      <w:pPr>
        <w:pStyle w:val="a3"/>
        <w:numPr>
          <w:ilvl w:val="0"/>
          <w:numId w:val="20"/>
        </w:numPr>
        <w:tabs>
          <w:tab w:val="left" w:pos="993"/>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Концептуальные подходы к развитию инклюзивного образования в Республике Казахстан. Приказ Министра образования и науки Республики Казахстан Республики Казахстан.01.06.2015 г. № 348 </w:t>
      </w:r>
    </w:p>
    <w:p w14:paraId="05B554BA" w14:textId="77777777" w:rsidR="00B860C7" w:rsidRPr="008828BA" w:rsidRDefault="00B860C7" w:rsidP="008828BA">
      <w:pPr>
        <w:pStyle w:val="a3"/>
        <w:numPr>
          <w:ilvl w:val="0"/>
          <w:numId w:val="20"/>
        </w:numPr>
        <w:tabs>
          <w:tab w:val="left" w:pos="993"/>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Закон Республики Казахстан «О правах ребенка в Республике Казахстан. 08.08.2002 г. № 345- II 6. Закон Республики Казахстан «О специальных социальных услугах» от 29 декабря 2008 года № 114-IV (с изменениями и дополнениями по состоянию на 03.12.2015 г.)</w:t>
      </w:r>
    </w:p>
    <w:p w14:paraId="18801BD8" w14:textId="77777777" w:rsidR="00B860C7" w:rsidRPr="008828BA" w:rsidRDefault="00B860C7" w:rsidP="008828BA">
      <w:pPr>
        <w:pStyle w:val="a3"/>
        <w:numPr>
          <w:ilvl w:val="0"/>
          <w:numId w:val="20"/>
        </w:numPr>
        <w:tabs>
          <w:tab w:val="left" w:pos="993"/>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 Состояние и проблемы семейного устройства в Казахстане: опыт приемных и </w:t>
      </w:r>
      <w:proofErr w:type="gramStart"/>
      <w:r w:rsidRPr="008828BA">
        <w:rPr>
          <w:rFonts w:ascii="Times New Roman" w:hAnsi="Times New Roman"/>
          <w:sz w:val="24"/>
          <w:szCs w:val="24"/>
        </w:rPr>
        <w:t>го- стевых</w:t>
      </w:r>
      <w:proofErr w:type="gramEnd"/>
      <w:r w:rsidRPr="008828BA">
        <w:rPr>
          <w:rFonts w:ascii="Times New Roman" w:hAnsi="Times New Roman"/>
          <w:sz w:val="24"/>
          <w:szCs w:val="24"/>
        </w:rPr>
        <w:t xml:space="preserve"> семей: Методическое пособие. Рекомендовано Комитетом по охране прав детей Министерства образования и науки Республики Казахстан – Алматы, 2015. – 152 с.</w:t>
      </w:r>
    </w:p>
    <w:p w14:paraId="05B8F0C2" w14:textId="77777777" w:rsidR="00B860C7" w:rsidRPr="008828BA" w:rsidRDefault="00B860C7" w:rsidP="008828BA">
      <w:pPr>
        <w:pStyle w:val="a3"/>
        <w:numPr>
          <w:ilvl w:val="0"/>
          <w:numId w:val="20"/>
        </w:numPr>
        <w:tabs>
          <w:tab w:val="left" w:pos="993"/>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 Руководство по предупреждению насилия над детьми. / Под ред. Н.К.Асановой. – М.: Издательский гуманитарный центр ВЛАДОС, 1997. – 512 с. </w:t>
      </w:r>
    </w:p>
    <w:p w14:paraId="22F8FA4D" w14:textId="77777777" w:rsidR="00B860C7" w:rsidRPr="008828BA" w:rsidRDefault="00B860C7" w:rsidP="008828BA">
      <w:pPr>
        <w:pStyle w:val="a3"/>
        <w:numPr>
          <w:ilvl w:val="0"/>
          <w:numId w:val="20"/>
        </w:numPr>
        <w:tabs>
          <w:tab w:val="left" w:pos="993"/>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Григорьев Д.В., Кулешова И.В., Степанов П.В. Личностный рост ребенка как показатель эффективности воспитания: методика диагностирования. М.; Тула, 2002. </w:t>
      </w:r>
    </w:p>
    <w:p w14:paraId="44A71BD0" w14:textId="77777777" w:rsidR="00B860C7" w:rsidRPr="008828BA" w:rsidRDefault="00B860C7" w:rsidP="008828BA">
      <w:pPr>
        <w:pStyle w:val="a3"/>
        <w:numPr>
          <w:ilvl w:val="0"/>
          <w:numId w:val="20"/>
        </w:numPr>
        <w:tabs>
          <w:tab w:val="left" w:pos="993"/>
        </w:tabs>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Никитин В. А. Начала социальной </w:t>
      </w:r>
      <w:proofErr w:type="gramStart"/>
      <w:r w:rsidRPr="008828BA">
        <w:rPr>
          <w:rFonts w:ascii="Times New Roman" w:hAnsi="Times New Roman"/>
          <w:sz w:val="24"/>
          <w:szCs w:val="24"/>
        </w:rPr>
        <w:t>педагогики :</w:t>
      </w:r>
      <w:proofErr w:type="gramEnd"/>
      <w:r w:rsidRPr="008828BA">
        <w:rPr>
          <w:rFonts w:ascii="Times New Roman" w:hAnsi="Times New Roman"/>
          <w:sz w:val="24"/>
          <w:szCs w:val="24"/>
        </w:rPr>
        <w:t xml:space="preserve"> учеб. пособие. – М.: Флинта: Московский психолого-социальный институт, 1998. – С. 54. </w:t>
      </w:r>
    </w:p>
    <w:p w14:paraId="3828060C" w14:textId="77777777" w:rsidR="00BF59CD" w:rsidRPr="008828BA" w:rsidRDefault="00B860C7" w:rsidP="008828BA">
      <w:pPr>
        <w:pStyle w:val="a3"/>
        <w:numPr>
          <w:ilvl w:val="0"/>
          <w:numId w:val="20"/>
        </w:numPr>
        <w:tabs>
          <w:tab w:val="left" w:pos="993"/>
        </w:tabs>
        <w:spacing w:after="0" w:line="240" w:lineRule="auto"/>
        <w:ind w:left="0"/>
        <w:jc w:val="both"/>
        <w:rPr>
          <w:rFonts w:ascii="Times New Roman" w:hAnsi="Times New Roman"/>
          <w:b/>
          <w:sz w:val="24"/>
          <w:szCs w:val="24"/>
          <w:lang w:val="kk-KZ"/>
        </w:rPr>
      </w:pPr>
      <w:r w:rsidRPr="008828BA">
        <w:rPr>
          <w:rFonts w:ascii="Times New Roman" w:hAnsi="Times New Roman"/>
          <w:sz w:val="24"/>
          <w:szCs w:val="24"/>
        </w:rPr>
        <w:lastRenderedPageBreak/>
        <w:t xml:space="preserve">Декларация прав ребенка. Принята Генеральной Ассамблеи ООН от 20 ноября 1959 года. Статья 5. </w:t>
      </w:r>
    </w:p>
    <w:p w14:paraId="59E2CB1C" w14:textId="1DA851A8" w:rsidR="00B860C7" w:rsidRPr="008828BA" w:rsidRDefault="00B860C7" w:rsidP="008828BA">
      <w:pPr>
        <w:pStyle w:val="a3"/>
        <w:numPr>
          <w:ilvl w:val="0"/>
          <w:numId w:val="20"/>
        </w:numPr>
        <w:tabs>
          <w:tab w:val="left" w:pos="993"/>
        </w:tabs>
        <w:spacing w:after="0" w:line="240" w:lineRule="auto"/>
        <w:ind w:left="0"/>
        <w:jc w:val="both"/>
        <w:rPr>
          <w:rFonts w:ascii="Times New Roman" w:hAnsi="Times New Roman"/>
          <w:b/>
          <w:sz w:val="24"/>
          <w:szCs w:val="24"/>
          <w:lang w:val="kk-KZ"/>
        </w:rPr>
      </w:pPr>
      <w:r w:rsidRPr="008828BA">
        <w:rPr>
          <w:rFonts w:ascii="Times New Roman" w:hAnsi="Times New Roman"/>
          <w:sz w:val="24"/>
          <w:szCs w:val="24"/>
        </w:rPr>
        <w:t>Ожегов С.И., Шведова Н.Ю. Толковый словарь русского языка – М., 2010 г.</w:t>
      </w:r>
    </w:p>
    <w:p w14:paraId="6C96D520"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197A008C" w14:textId="77777777" w:rsidR="00B860C7" w:rsidRPr="008828BA" w:rsidRDefault="00B860C7" w:rsidP="008828BA">
      <w:pPr>
        <w:spacing w:after="0" w:line="240" w:lineRule="auto"/>
        <w:ind w:firstLine="567"/>
        <w:rPr>
          <w:rFonts w:ascii="Times New Roman" w:hAnsi="Times New Roman" w:cs="Times New Roman"/>
          <w:b/>
          <w:sz w:val="24"/>
          <w:szCs w:val="24"/>
          <w:lang w:val="kk-KZ"/>
        </w:rPr>
      </w:pPr>
      <w:r w:rsidRPr="008828BA">
        <w:rPr>
          <w:rFonts w:ascii="Times New Roman" w:hAnsi="Times New Roman" w:cs="Times New Roman"/>
          <w:b/>
          <w:sz w:val="24"/>
          <w:szCs w:val="24"/>
          <w:lang w:val="kk-KZ"/>
        </w:rPr>
        <w:t>15-апта Инклюзивті білім беру жағдайында бағалау жүйесін жетілдіру</w:t>
      </w:r>
    </w:p>
    <w:p w14:paraId="7873B5F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b/>
          <w:sz w:val="24"/>
          <w:szCs w:val="24"/>
          <w:lang w:val="kk-KZ"/>
        </w:rPr>
        <w:t>№29 лекция тақырыбы:</w:t>
      </w:r>
      <w:r w:rsidRPr="008828BA">
        <w:rPr>
          <w:rFonts w:ascii="Times New Roman" w:hAnsi="Times New Roman" w:cs="Times New Roman"/>
          <w:sz w:val="24"/>
          <w:szCs w:val="24"/>
          <w:lang w:val="kk-KZ"/>
        </w:rPr>
        <w:t xml:space="preserve"> 1.Инклюзивті білім беру жағдайында бағалау жүйесін жетілдіру</w:t>
      </w:r>
    </w:p>
    <w:p w14:paraId="0A191DBA"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 Бағалау мақсаты, негізгі бөліктері.</w:t>
      </w:r>
    </w:p>
    <w:p w14:paraId="00961D40"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 нәтижелі жүйесінің шеңберінде барлық оқушылардың оқу бағдарламасын меңгеру жетістіктерін бағалау үнемі жүргізіледі.</w:t>
      </w:r>
    </w:p>
    <w:p w14:paraId="19ECC7F7" w14:textId="70E0C80D"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Баға – сыныптағы түрлі жұмыстар мен жағдайларды, көрініс табу барысында, талдау мен қорытындылаудан тұратын үздіксіз процесс.</w:t>
      </w:r>
    </w:p>
    <w:p w14:paraId="7A678FC2" w14:textId="77777777" w:rsidR="007A0343" w:rsidRPr="008828BA" w:rsidRDefault="007A0343" w:rsidP="008828BA">
      <w:pPr>
        <w:spacing w:after="0" w:line="240" w:lineRule="auto"/>
        <w:ind w:firstLine="567"/>
        <w:jc w:val="both"/>
        <w:rPr>
          <w:rFonts w:ascii="Times New Roman" w:hAnsi="Times New Roman" w:cs="Times New Roman"/>
          <w:sz w:val="24"/>
          <w:szCs w:val="24"/>
          <w:lang w:val="kk-KZ"/>
        </w:rPr>
      </w:pPr>
    </w:p>
    <w:p w14:paraId="2BC00C8D"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Бағалаудың мақсаты: жіктеу (топтастыру), анықтау, оқыту мен тәрбиелеу бағдарламаларын құрастыру, оқыту мен тәрбиелеу бағдарламаларын мониторингтен өткізу, оқыту мен тәрбиелеу бағдарламаларын бағалау.</w:t>
      </w:r>
    </w:p>
    <w:p w14:paraId="1370BA8D" w14:textId="43F5BC7C"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Инклюзивті білім беруде бағалау мүмк</w:t>
      </w:r>
      <w:r w:rsidR="00860E93" w:rsidRPr="008828BA">
        <w:rPr>
          <w:rFonts w:ascii="Times New Roman" w:hAnsi="Times New Roman" w:cs="Times New Roman"/>
          <w:sz w:val="24"/>
          <w:szCs w:val="24"/>
          <w:lang w:val="kk-KZ"/>
        </w:rPr>
        <w:t xml:space="preserve">індігі шектеулі балалардың жеке </w:t>
      </w:r>
      <w:r w:rsidRPr="008828BA">
        <w:rPr>
          <w:rFonts w:ascii="Times New Roman" w:hAnsi="Times New Roman" w:cs="Times New Roman"/>
          <w:sz w:val="24"/>
          <w:szCs w:val="24"/>
          <w:lang w:val="kk-KZ"/>
        </w:rPr>
        <w:t>оқу жетістіктеріне және білім алу нәтижелеріне қатысты болуы тиіс. Білім алу нәтижелерін бағалау әдісі барлық балаларға өздерінің мықты жақтары мен мүмкіндіктерін көрсетуге жағдай жасауы керек. Ата-аналар бағалау процесінің толыққанды қатысушылары болады, олар баланың мектептен тыс (мектепке дейінгі мекемеден тыс) жағдайдағы іс-әрекеті туралы, баланың оқу мекемесінде білім алуына дейінгі даму деңгейі жайлы мәлімет бере алады, ал бұл жағдай педагогтарға баламен жүргізілетін жұмысының нәтижелілігін объективті бағалауға мүмкіндік береді.</w:t>
      </w:r>
    </w:p>
    <w:p w14:paraId="66B168D6" w14:textId="7202FB30"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Бағалау процесінің маңызды бөлігі болып балалар кезігетін қиындықтарды ерте кезеңде анықтау табылады. Егер балалардың қиындықтары күрделі мінезді болса, онда педагог арнайы дағдылары бар мамандармен мектеп қабырғасында байланысып жұмыс атқара алады, сонымен бірге түрлі типті арнайы (түзету) ұйымдарында (реабилитациялық орталықтар, психологиялық-педагогикалық түзету кабинеттері, арнайы мектепке дейінгі және мектеп ұйымдары және т.б.) жұмыс істейтін пәнаралық топтардың мамандарымен де бірігіп жұмыс жүргізе алады.</w:t>
      </w:r>
    </w:p>
    <w:p w14:paraId="3F0FB604"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Ерте бағалау және уақытылы түзету-педагогикалық қолдау көрсету мектептік қиындықтардың, үлгермеушіліктің, жекетұлғалық мәселелер мен басқа да жағымсыз сәттердің пайда болу қаупін төмендетеді.</w:t>
      </w:r>
    </w:p>
    <w:p w14:paraId="58C6988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Ерте жаста және басқа мамандармен тығыз байланыстылықта нәтижелі ұйымдастырылған педагогикалық іс-әрекет мүмкіндігі шектеулі балалардың жалпыға білім беру бағдарламалары бойынша нәтижелі оқуына әсер етіп, олардың жалпыға білім беру процестің шеңберінде білім алу қажеттіліктерін толық қамтиды.</w:t>
      </w:r>
    </w:p>
    <w:p w14:paraId="63A3B572" w14:textId="77777777"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Бақылау – дәлелдерді жүйелеу мен жалпы қорытындымен аяқталатын мақсаттандырылған және жоспарлы түрде мәліметтер жинақтау әдісі. Бақылау – психологиялық-педагогикалық анықтаудың ежелгі әдісі. Оның көмегімен бала туралы көлемді мәлімет алуға болады. </w:t>
      </w:r>
    </w:p>
    <w:p w14:paraId="55D78F5F" w14:textId="1AF937AD"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Бақылау әдісі даму қиындықтары бар балалардың психологиялық-педагогикалық ерекшеліктері мен дамуын зерттеуде маңызды орын алады, өйткені, үлкен адамға қарағанда, зерттеу объектісі ретінде баланы эксперименталды зерттеу өте қиын. </w:t>
      </w:r>
      <w:r w:rsidR="00860E93" w:rsidRPr="008828BA">
        <w:rPr>
          <w:rFonts w:ascii="Times New Roman" w:hAnsi="Times New Roman" w:cs="Times New Roman"/>
          <w:sz w:val="24"/>
          <w:szCs w:val="24"/>
          <w:lang w:val="kk-KZ"/>
        </w:rPr>
        <w:t>Ерекше білім беруге қажеттілігі бар</w:t>
      </w:r>
      <w:r w:rsidRPr="008828BA">
        <w:rPr>
          <w:rFonts w:ascii="Times New Roman" w:hAnsi="Times New Roman" w:cs="Times New Roman"/>
          <w:sz w:val="24"/>
          <w:szCs w:val="24"/>
          <w:lang w:val="kk-KZ"/>
        </w:rPr>
        <w:t xml:space="preserve"> баланы белсенді немесе енжар бақылау сабақтарда, ойындарда, еркін іс-әрекеттерде, ата-аналармен біріккен іс-әрекеттерде, яғни бала үшін үйреншікті жағдайда ұйымдастырылады. Бақылау әдісінің көмегімен бала іс-әрекетінің келесі ерекшеліктерін анықтап, бағалауға болады: стереотиптік әрекеттер, анық аффективті және эмоционалды кері жауаптар, үрейлік көріністері. Бақылау арқылы баланың өз-өзіне қызмет көрсету дағдыларының қаншалықты дамығанын, тапсырмаларды орындауға дайындығын, </w:t>
      </w:r>
      <w:r w:rsidRPr="008828BA">
        <w:rPr>
          <w:rFonts w:ascii="Times New Roman" w:hAnsi="Times New Roman" w:cs="Times New Roman"/>
          <w:sz w:val="24"/>
          <w:szCs w:val="24"/>
          <w:lang w:val="kk-KZ"/>
        </w:rPr>
        <w:lastRenderedPageBreak/>
        <w:t>көңіл-күйінің ерекшеліктерін, қозғалыстық даму ерекшеліктерін анықтауға болады. Мұндай мәліметтер баланы әрі қарай зерттеуге негіз жасайды.</w:t>
      </w:r>
    </w:p>
    <w:p w14:paraId="49A41F2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Бақылау әдісі арнайы құрал-жабдықтарды қажет етпейді және балаға қосымша психоэмоционалдық ауыртпалық түсірмейді. Сонымен қатар, бұл әдісті қолдану педагогтан жоғары деңгейлі кәсіби дайындықты және ерекше қажеттіліктері бар балалардың педагогикалық ерекшеліктері жайлы білімдері болуын талап етеді.</w:t>
      </w:r>
    </w:p>
    <w:p w14:paraId="384C0DB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Бақылау әдісіне қойылатын негізгі талаптар:</w:t>
      </w:r>
    </w:p>
    <w:p w14:paraId="58B7B4B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Бақылаудың нақты мақсаты болуы керек. Мақсаттың нақтылығы мен анықтығы нәтижелерді тіркеуді және шынайы қорытынды жасауды жеңілдетеді.</w:t>
      </w:r>
    </w:p>
    <w:p w14:paraId="1A9CE55E"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Бақылау алдын-ала құрастырылған жоспар бойынша жүргізілуі керек. Егер бақылаушының іс-әрекеті зерттелсе, онда алдын-ала сұрақтама дайындалуы қажет. Нәтижелер суреттер, аудиожазбалар және т.б. арқылы тіркеледі.</w:t>
      </w:r>
    </w:p>
    <w:p w14:paraId="1017F78E" w14:textId="611C4B1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Зерттелетін көрсеткіштердің саны аз және олар нақты анықталуы керек. Зерттелетін көрсеткіштер туралы сұрақтардың анықтылығы және оларды бағалау критерийлерінің дәлдігі алынатын мәліметтердің ғылыми құндылығын арттырады.</w:t>
      </w:r>
    </w:p>
    <w:p w14:paraId="0280C31A" w14:textId="1A945DB2" w:rsidR="00B860C7" w:rsidRPr="008828BA" w:rsidRDefault="00860E93" w:rsidP="008828BA">
      <w:pPr>
        <w:pStyle w:val="a3"/>
        <w:spacing w:after="0" w:line="240" w:lineRule="auto"/>
        <w:ind w:left="0" w:firstLine="567"/>
        <w:jc w:val="both"/>
        <w:rPr>
          <w:rFonts w:ascii="Times New Roman" w:hAnsi="Times New Roman"/>
          <w:sz w:val="24"/>
          <w:szCs w:val="24"/>
          <w:lang w:val="kk-KZ"/>
        </w:rPr>
      </w:pPr>
      <w:r w:rsidRPr="008828BA">
        <w:rPr>
          <w:rFonts w:ascii="Times New Roman" w:hAnsi="Times New Roman"/>
          <w:sz w:val="24"/>
          <w:szCs w:val="24"/>
          <w:lang w:val="kk-KZ"/>
        </w:rPr>
        <w:t xml:space="preserve">4. </w:t>
      </w:r>
      <w:r w:rsidR="00B860C7" w:rsidRPr="008828BA">
        <w:rPr>
          <w:rFonts w:ascii="Times New Roman" w:hAnsi="Times New Roman"/>
          <w:sz w:val="24"/>
          <w:szCs w:val="24"/>
          <w:lang w:val="kk-KZ"/>
        </w:rPr>
        <w:t>Психологиялық-педагогикалық құбылыстарды табиғи жағдайда бақылау қажет. Егер мысалы, зерттеу объектісі баланың сабақтағы оқу жұмысы болса, онда екінші, үшінші және төртінші сабақтарды таңдаған дұрыс, өйткені соңғы сабақтарда бала шаршайды, ал бірінші сабақта әлі ұйқы-ояулы. Оқу іс-әрекетінің нәтижелілігін оқу тоқсанының соңында бақылау тиімді емес, өйткені оқушылардың шаршауы көрініс табуы мүмкін.</w:t>
      </w:r>
    </w:p>
    <w:p w14:paraId="20C97EFC"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5. Түрлі бақылаулар арқылы алынған мәліметтер салыстыруға келуі керек: бірдей критерийлер, бірдей уақыт аралығында алынған мәліметтер, бірдей бағалау шкаласымен және т.б.</w:t>
      </w:r>
    </w:p>
    <w:p w14:paraId="6D194869" w14:textId="12490D8D"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6. Бақылаушы алдын-ала бақылауды жіберілуі мүмкін деген қателіктерді біліп, оларды болдырмауы, алдын-алуы тиіс.</w:t>
      </w:r>
    </w:p>
    <w:p w14:paraId="7DFBE432" w14:textId="050AAFF4" w:rsidR="00B860C7" w:rsidRPr="008828BA" w:rsidRDefault="00860E93"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Ерекше білімге қажеттілігі бар</w:t>
      </w:r>
      <w:r w:rsidR="00B860C7" w:rsidRPr="008828BA">
        <w:rPr>
          <w:rFonts w:ascii="Times New Roman" w:hAnsi="Times New Roman" w:cs="Times New Roman"/>
          <w:sz w:val="24"/>
          <w:szCs w:val="24"/>
          <w:lang w:val="kk-KZ"/>
        </w:rPr>
        <w:t xml:space="preserve"> балаларды бақылаудың мақсаты:</w:t>
      </w:r>
    </w:p>
    <w:p w14:paraId="436E3C56"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1) Әр баланың қызығушылықтарын, іскерліктері мен қажеттіліктерін анықтау. Бақылау арқылы педагогтар баланың жеке ерекшеліктері жайлы мәлімет алып, оларды дұрыс бағыттап, бағдарламаға толық қоса алады.</w:t>
      </w:r>
    </w:p>
    <w:p w14:paraId="770D97EA" w14:textId="7C7B740E"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2) Бірнеше уақыт шеңберінде баланың өсу мен даму процесін бағалау. Бақылау арқылы педагогтар оқу жылы шеңберінде баланың когнитивтік, физикалық, әлеуметтік және эмоционалдық дамуындағы прогресті бағалай алады.</w:t>
      </w:r>
    </w:p>
    <w:p w14:paraId="5F89E2B1"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3) Қоршаған орта өзгерістерінің қажеттілігін анықтау. Балалардың ойын орындарын, материалдарын пайдалануын бақылау арқылы, педагогтар қоршаған ортаны ұйымдастыру мен материалдардың балалардың қажеттіліктеріне сай болуын анықтай алады.</w:t>
      </w:r>
    </w:p>
    <w:p w14:paraId="5AE5C785" w14:textId="35496FB6"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 Қиындықтарды (мәселелерді) анықтау.Бақылау арқылы балаларға арнайы көмектің қажеттілігін, қажет еместігін анықтауға болады. Бұл түрлі мәселелер болуы мүмкін – есту қиындықтарынан, қосымша көмек алу қажеттілігіне дейін. Мұндай мәселелер бар болса, балалармен жұмысқа мамандар қосылуы тиіс.</w:t>
      </w:r>
    </w:p>
    <w:p w14:paraId="41DE592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5) Қиын жағдайларды шешуде нәтижелі жолдарды анықтау. Бақылау арқылы педагогтар баланың түрлі жағдайдағы іс-әрекетін болжай алады. Мұндай білімдер қақтығыстар мен қиындықтардың алдын алуға мүмкіндік береді.</w:t>
      </w:r>
    </w:p>
    <w:p w14:paraId="525850AA" w14:textId="48ACD8B3" w:rsidR="007A0343"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6) Оқу жоспарын түзету қажеттілігін бағалау. Бақылау негізінде педагогтар оқу жоспарын модификациялау немесе балалардың қажеттіліктеріне сай күн тәртібін өзгерту қажеттілігіне байланысты қорытынды жасай алады.</w:t>
      </w:r>
    </w:p>
    <w:p w14:paraId="05ED08ED" w14:textId="211B62B3"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7) Ата-аналар мен басқа мамандарға пайдалы бала туралы мәліметтер жинау. Бақылау арқылы балалардың қызығушылықтары, жетістіктері, әлеуметтік дағдылары және қарым-қатынас мәселелерін білуге болады. Жинақталған мәліметтер мамандарға да, ата-аналарға да пайдалы. Мәліметтермен алмасу біріккен нәтижелі іс-әрекетті ұйымдастыруға негіз болады.</w:t>
      </w:r>
    </w:p>
    <w:p w14:paraId="32A637CF" w14:textId="77777777" w:rsidR="007A0343" w:rsidRPr="008828BA" w:rsidRDefault="007A0343" w:rsidP="008828BA">
      <w:pPr>
        <w:spacing w:after="0" w:line="240" w:lineRule="auto"/>
        <w:ind w:firstLine="567"/>
        <w:jc w:val="both"/>
        <w:rPr>
          <w:rFonts w:ascii="Times New Roman" w:hAnsi="Times New Roman" w:cs="Times New Roman"/>
          <w:sz w:val="24"/>
          <w:szCs w:val="24"/>
        </w:rPr>
      </w:pPr>
    </w:p>
    <w:p w14:paraId="717C19E0"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lastRenderedPageBreak/>
        <w:t>8) Бақылау арқылы ата-аналарға өздерінің балалары туралы қосымша мәлімет алуға көмек беру. Педагогтар бақылау арқылы ата-аналарға баланың күшті жақтары, қажеттіліктері мен іс-әрекет ерекшеліктері туралы қосымша мәлімет бере алады.</w:t>
      </w:r>
    </w:p>
    <w:p w14:paraId="40F9A5E7" w14:textId="2DB7BE51"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9) Бақылауды жүргізу жолдары, бірқатар объективті және субъективті факторларға байланысты түрлі болады – бақыланушылар саны, зерттелетін құбылыстардың мінездемесі және т.б. Педагог бақыланушы балалардың тобына қосылуы мүмкін, мысалы, олармен ойнау (белсенді бақылау) немесе сырттай зерттеу (енжар бақылау).</w:t>
      </w:r>
    </w:p>
    <w:p w14:paraId="445E6EC0"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Бақылаудың түрлері мен әдістері:</w:t>
      </w:r>
    </w:p>
    <w:p w14:paraId="75CBA1C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1) Ашық бақылау - бақыланушыларға олардың зерттелуі туралы мәлімет ету.</w:t>
      </w:r>
    </w:p>
    <w:p w14:paraId="200B1E73" w14:textId="02936041"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2) Жабық (жасырын) бақылау - бақыланушылар өздерінің зерттеу нысанасы екендігін білмейді. Бақылаудың бұл түрі нәтижелі, өйткені нақты қызығушылықтар мен ерекше қажеттіліктері бар баланың даму ерекшеліктері, құрдастарымен сыныптағы қарым-қатынас жүйесінің көрсеткіштері жайлы шынайы мәлімет береді.</w:t>
      </w:r>
    </w:p>
    <w:p w14:paraId="659BE7A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3) Қосылған бақылау - үнемі (бақылаушы) жағдайларға тікелей қатысады. Зерттеуші бақылаушы ретінде көрінбеуі тиіс (жасырын (жабық) қосылған бақылау), ерекше қажеттіліктері бар бала «ішінен» зерттеледі, мұнда жасырын әлеуметтік құбылыстар анықталады.</w:t>
      </w:r>
    </w:p>
    <w:p w14:paraId="29141079" w14:textId="3A1536B8"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4) Қосылмаған бақылау - шеттен жүргізіледі. Бақылаушы өтіп жатқан жағдайларға қатыспайды. Ол жасырын да, ашық та бола алады.</w:t>
      </w:r>
    </w:p>
    <w:p w14:paraId="01C8BB0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5) Жүйеленген бақылау - үнемі белгілі уақыт кезеңдерінде өткізіледі. Әдетте жоғары деңгейде нақтыланған жоспар бойынша жүргізіледі.</w:t>
      </w:r>
    </w:p>
    <w:p w14:paraId="0CBB3FC1" w14:textId="0835584D"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6) Кездейсоқтық бақылау - әдетте жоспарланбайды, бірақ көп мәлімет береді. Бақылаудың қиындығы кездейсоқ пайда болуында.</w:t>
      </w:r>
    </w:p>
    <w:p w14:paraId="0689848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Бақылаудың мінезіне (ізденістік немесе зерттеушілік) қарамастан, бақылаушының нақты бағдарламасы, әрекеттер сызбасы болуы керек. Бақылау сызбасына бақылаудың бірліктері, бақыланатын құбылысты сипаттау түрі мен тәсілдері кіреді. Бақылауға дейін іс-әрекеттің жалпы бейнесінен тікелей бақылауға қолжетімді іс-әрекеттің бірліктерін, оның кейбір жақтарын, нақты әрекеттерін бөліп алу керек. Мұнда іс-әрекеттің бірліктері - бақылаудың бірліктері болып табылады. Мысалы, ерекше қажеттіліктері бар баланың іс-әрекетін бақылауда педагог оны бірқатар бірліктерге бөледі: моторика, сөйлеу тілі, қарым-қатынас, эмоциялар және т.б. Егер бақылаудың пәні болып баланың сөйлеу тілі болып табылса, онда бірліктері – тілдің мазмұны, бағыттылығы, ұзақтылығы, экспрессивтілігі, лексикалық, грамматикалық және фонетикалық құрылымының ерекшеліктері және т.б. Сонымен, бақылаудың бірліктері көлемі мен бөлініп алынған іс-әрекет үзіндісінің күрделілігі, мазмұны бойынша ерекшеленуі мүмкін.</w:t>
      </w:r>
    </w:p>
    <w:p w14:paraId="64AE8028"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Бақылауды тіркеуге қойылатын жалпы талаптар:</w:t>
      </w:r>
    </w:p>
    <w:p w14:paraId="15776DE8"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1) бақыланған дәлел нақты жазылып, бақылаушының жекетұлғалық әсерлері, пікірлерімен алмастырылуы керек. Жалпы айтқанда, болған жағдай тіркелуі, қалай көрініс табылғаны жазылуы керек (фотографиялық жазба);</w:t>
      </w:r>
    </w:p>
    <w:p w14:paraId="21C01508"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2) бақыланған жағдаймен қатар, оның қоршаған ортасы туралы да мәлімет керек;</w:t>
      </w:r>
    </w:p>
    <w:p w14:paraId="60F38CC6" w14:textId="0572E9DF"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3) зерттелетін мәселенің мақсатына сай бақыланған жағдай нақты сипатталуы керек.</w:t>
      </w:r>
    </w:p>
    <w:p w14:paraId="7A6C82F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Бақылаудың хаттамасы бақылау барысында жазылады, сондықтан, жазуды жылдамдату үшін, шартты белгілер немесе стенографияны қолдануға болады.</w:t>
      </w:r>
    </w:p>
    <w:p w14:paraId="2FE8FAF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Күнделік ұзақ мерзім, кейде айлар мен ұзақ жылдар бойы жүргізілетін бақылауларда қолданылады. Күнделіктің парақтары нөмірленуі керек. Күнделік бақылауды жүргізу кезінде жазылуы тиіс, ал мүмкіндік болмағанда маңызды сәттер тіркеліп, соңынан, бақылау аяқталғансоң толық жазылуы керек.</w:t>
      </w:r>
    </w:p>
    <w:p w14:paraId="17EFFF31"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xml:space="preserve">Пайдалануға ұсынылатын, бақылауға жақын, бағалау әдісі болып «орындау процесін бағалау» болып табылады. Бұл әдіс өте күрделі, аудио және видеожазбалар, дәлелдерді жазбаша тіркеу көмегімен жүргізіледі. Бұл әдісті біріккен жұмыстың маңызды дағдыларының, зерттеу дағдыларының және т.б. қалыптасуын бағалауда пайдаланған тиімді. Эксперттік бағаға негізделген, субъективті әдіс болып табылатын бақылау әдісімен </w:t>
      </w:r>
      <w:r w:rsidRPr="008828BA">
        <w:rPr>
          <w:rFonts w:ascii="Times New Roman" w:hAnsi="Times New Roman" w:cs="Times New Roman"/>
          <w:sz w:val="24"/>
          <w:szCs w:val="24"/>
        </w:rPr>
        <w:lastRenderedPageBreak/>
        <w:t>салыстырғанда, бұл әдіс объективті болып табылады. Жауапты таңдауға немесе қысқаша еркін жауапқа негізделген бағалау әдісі жағдаяттық, бір бағытты бағалау іс-әрекеті болып сипатталады. Әдетте ол тест немесе ауызша сұрау түрінде жүргізіледі.</w:t>
      </w:r>
    </w:p>
    <w:p w14:paraId="6D1DB62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w:t>
      </w:r>
    </w:p>
    <w:p w14:paraId="27E17DE3" w14:textId="54E4FF14" w:rsidR="00B860C7" w:rsidRPr="008828BA" w:rsidRDefault="00860E93"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Ерекше білімге қажеттілігі бар</w:t>
      </w:r>
      <w:r w:rsidR="00B860C7" w:rsidRPr="008828BA">
        <w:rPr>
          <w:rFonts w:ascii="Times New Roman" w:hAnsi="Times New Roman" w:cs="Times New Roman"/>
          <w:sz w:val="24"/>
          <w:szCs w:val="24"/>
        </w:rPr>
        <w:t xml:space="preserve"> балаларды бақылауды жүргізу әдістері</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7"/>
        <w:gridCol w:w="3139"/>
        <w:gridCol w:w="3313"/>
      </w:tblGrid>
      <w:tr w:rsidR="00B860C7" w:rsidRPr="008828BA" w14:paraId="5E523230" w14:textId="77777777" w:rsidTr="006972D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A73C38"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Әдіс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DE02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Жетістіктері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CE74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Кемшіліктері</w:t>
            </w:r>
          </w:p>
        </w:tc>
      </w:tr>
      <w:tr w:rsidR="00B860C7" w:rsidRPr="008828BA" w14:paraId="1D3AF7B5" w14:textId="77777777" w:rsidTr="006972D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5C44A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Жағдаяттар мен эпизодтарды сипаттау. Мақсаты: маңызды сәттерді және маңызды әрекет түрлерін тіркеу.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C1FBF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Жағдаяттардан соң орындауға болады, көп уақыт қажет етпейді. · Арнайы дайындықты немесе жазбаша жұмыстарға қатысты жоғары деңгейлі дағдыларды қажет етпейді. · Ата-аналарда оңай орындай алады.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EB983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Мәліметтердің сапасы бақылаушының қабілеттеріне тәуелді. · Сипатталған әрекеттер көрінісі алдамыш болуы мүмкін. · Жиі өткізілмесе аз мөлшерде мәлімет береді.</w:t>
            </w:r>
          </w:p>
        </w:tc>
      </w:tr>
      <w:tr w:rsidR="00B860C7" w:rsidRPr="008828BA" w14:paraId="7B437D12" w14:textId="77777777" w:rsidTr="006972D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3D950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Жағдаяттардың жиілігі мен ұзақтылығы талданады. Мақсаты: нақты іс-әрекет түрлерінің көрініс табу жиілігі анықталады.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BD35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Арнайы дайындық қажет емес. · Оқу іскерлігі қажет емес. · Әдіс қарапайым, мәліметті жинақтау процесіне балаларды қосуға болады. · Нақты іс-әрекет түрлерінің көрініс табу жиілігі туралы мәліметтер жинақталады.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376C53"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Мәліметтерді жинақтау процесі ұзақ болуы мүмкін. · Бақылаушы шыдамды, төзімді болуы керек. · Бақылаушыға стандартты құралдар алу қажеттілігі туындауы мүмкін.</w:t>
            </w:r>
          </w:p>
        </w:tc>
      </w:tr>
      <w:tr w:rsidR="00B860C7" w:rsidRPr="008828BA" w14:paraId="55A0320B" w14:textId="77777777" w:rsidTr="006972D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2225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Бақылау карточкаларын жүргізу. Мақсаты: прогресті қадағалау, іскерліктер мен дағдылардың меңгеруі туралы мәліметтерді құжаттау.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C0E6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Нәтижелер жеке пікірлерге тәуелді емесе, бақылаушы өзі щещім қабылдауы керек. · Әдіс қарапайым, жазу дағдыларын қажет етпейді. · Көп жағдайда арнайы дайындық керек емес. · Түрлі жағдайларда, түрлі мақсаттармен пайдаланылуы мүмкін.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10E14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Мәліметтердің сапасы бақылау карточкаларының сапасына байланысты. · Әдістің пайдалығы бақылау карточкаларының «мазмұнының кеңдігіне» байланысты. · Әдіс арқылы нақты іс-әрекет түрлерінің көрініс табу жиілігі жайлы қорытынды жасауға болмайды.</w:t>
            </w:r>
          </w:p>
        </w:tc>
      </w:tr>
      <w:tr w:rsidR="00B860C7" w:rsidRPr="008828BA" w14:paraId="6BC7273F" w14:textId="77777777" w:rsidTr="006972D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CBF7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Рейтингтер құру. Мақсаты: нақты іс-әрекет түрлері мен іскерліктердің көрініс табу деңгейін анықтау.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B0309"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Әдіс іскерліктерді бағалауда өте жақсы. · Түрлі жағдайларда қолдануға болады. · Баланы жағдайдан соң беруге болады. · Көп жағдайда арнайы дайындық керек емес. · Жазу іскерлігін қажет етпейді.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06E5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Әдіс субъективті болып табылады, бақылаушының «өзіндік пікірін» жоққа шығару қиын. · Мәліметтің сапасы әдістің сапасына байланысты. · Бақылаушыларда, әдетте, орташа ұпай қойып, төмен ұпайлардан «қашу» бағыттылығы басым.</w:t>
            </w:r>
          </w:p>
        </w:tc>
      </w:tr>
    </w:tbl>
    <w:p w14:paraId="52399BF0"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 </w:t>
      </w:r>
    </w:p>
    <w:p w14:paraId="0720305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Тестілеу кеңінен қолданылатын мәліметтерді жинақтау стратегиясы болып табылады, бірақ бастауыш мектеп жасындағы балалармен жұмыс жүргізуде нәтижелі стратегиялар болып интервью мен бақылау болып табылады. Тесттерде балалардың нақты ақыл-ой және физикалық кемістіктерін ескере отырып бейімдеу механизмдері жиі қарастырылмайды, және де оқыту мен тәрбиелеу процесіне маңызды емес мәселелер енгізіледі.</w:t>
      </w:r>
    </w:p>
    <w:p w14:paraId="78EC220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Тесттерді келесі негізгі категорияларға бөлуге болады:</w:t>
      </w:r>
    </w:p>
    <w:p w14:paraId="15E2098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lastRenderedPageBreak/>
        <w:t>1. Белгіленген көрсеткіштерге негізделген тесттер келесі сұраққа жауап береді: «Топпен салыстырғанда бала қандай деңгейге жетті?» Жалпы топтың нәтижелеріне негізделе отырып талап етілетін көрсеткіш деңгейі анықталған. Мұндай тесттер балаларды анықтау мен жіктеуде (топтастыруда) жиі қолданылады. Тесттердің нәтижелері пайдалы болуы үшін оларды құрастырушылардың нұсқауларына сай жүргізу керек.</w:t>
      </w:r>
    </w:p>
    <w:p w14:paraId="1B94A00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2. Белгіленген критерийлерге негізделген, жиі оқу бағдарламаларымен байланысты тесттер нақты критерийлерге сәйкес баланың жетістіктер деңгейін анықтауға мүмкіндік береді. Бұл тесттер «Нақты білім аймағында немесе іс-әрекетте бала қандай деңгейге жетті?» деген сұраққа жауап беруі тиіс.</w:t>
      </w:r>
    </w:p>
    <w:p w14:paraId="2FCB8BB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3. Оқу бағдарламаларына негізделген тесттер, оқу бағдарламасының мақсаттарына сәйкес, баланың жетістіктер деңгейін анықтауға мүмкіндік береді. Олар баланың нақты бағыттардағы іскерліктері мен дағдыларының дамуын анықтауға арналуы мүмкін (когнитивтік, лингвистикалық, әлеуметтік және т.б.).</w:t>
      </w:r>
    </w:p>
    <w:p w14:paraId="2EBC22F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Тесттердің басқаша жіктелуі:</w:t>
      </w:r>
    </w:p>
    <w:p w14:paraId="0296CACF"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1) ресми;</w:t>
      </w:r>
    </w:p>
    <w:p w14:paraId="6DEF0F9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2) ресми емес.</w:t>
      </w:r>
    </w:p>
    <w:p w14:paraId="34A016F7" w14:textId="42273E7C" w:rsidR="00B860C7" w:rsidRPr="008828BA" w:rsidRDefault="00860E93"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Ерекше білімге қажеттілігі бар</w:t>
      </w:r>
      <w:r w:rsidRPr="008828BA">
        <w:rPr>
          <w:rFonts w:ascii="Times New Roman" w:hAnsi="Times New Roman" w:cs="Times New Roman"/>
          <w:sz w:val="24"/>
          <w:szCs w:val="24"/>
        </w:rPr>
        <w:t xml:space="preserve"> </w:t>
      </w:r>
      <w:r w:rsidR="00B860C7" w:rsidRPr="008828BA">
        <w:rPr>
          <w:rFonts w:ascii="Times New Roman" w:hAnsi="Times New Roman" w:cs="Times New Roman"/>
          <w:sz w:val="24"/>
          <w:szCs w:val="24"/>
        </w:rPr>
        <w:t>балалардың білім алу нәтижелері арқылы дамуын анықтау және қадағалау түрлі арнайы әдістер мен тәсілдердің көмегімен, мамандардың ұсыныстарын ескеру мен қадағалау арқылы, балалар оқитын жалпыға білім беру мекемелерінің педагогтарының көмегімен іске асырылады.</w:t>
      </w:r>
    </w:p>
    <w:p w14:paraId="7C9DE322"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Әңгімелесу – ерекше қажеттіліктері бар балалардың даму ерекшеліктері туралы мәліметті педагогқа ата-аналармен (педагогтармен) пікірлесу барысында алуға мүмкіндік беретін әдіс. Жиі ата-аналардың немесе педагогтардың өздері, педагогқа кеңес алу көмегіне жүгіну барысында, әңгімелесу инициативасын білдіреді.</w:t>
      </w:r>
    </w:p>
    <w:p w14:paraId="501F94A6"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Әңгімелесудің мақсаты – баланың дамуы жайлы, оны оқыту мен тәрбиелеу процесінде ата-аналар мен педагогтар кезігетін мәселелердің мінезін, деңгейін, себептерін талқылауда ой-пікірмен алмасу. Әңгімелесудің нәтижелері бойынша педагог баланы әрі қарай зерттеу жолдарын белгілейді.</w:t>
      </w:r>
    </w:p>
    <w:p w14:paraId="66968389"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Әңгімелесуді жүргізу барысында педагог келесі талаптарды ескеруі керек:</w:t>
      </w:r>
    </w:p>
    <w:p w14:paraId="374119C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1) әңгімелесу ата-аналардың (педагогтардың) қызығушылығын оятып, арттыруы тиіс;</w:t>
      </w:r>
    </w:p>
    <w:p w14:paraId="5787B10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2) әңгімелесуді өткізу кеңістігі (орны) мен жүргізу уақытын белгілеп, ұйымдастыру керек;</w:t>
      </w:r>
    </w:p>
    <w:p w14:paraId="0BA028E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3) әңгімелесудің нәтижелілігі ата-аналардың (педагогтардың) белсенділігіне тәуелді;</w:t>
      </w:r>
    </w:p>
    <w:p w14:paraId="1A4EC07A"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4) педагог ата-аналардың тәрбиелік әрекеттерін ашық сынамау керек;</w:t>
      </w:r>
    </w:p>
    <w:p w14:paraId="5A3ABA8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5) әңгімелесуден күтілетін нәтижелердің жылдам орындалмайтыны /орындалатыны туралы айтылу керек;</w:t>
      </w:r>
    </w:p>
    <w:p w14:paraId="1A1274FB"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6) әңгімелесуге ата-ананың екеуі де (мүмкін болғанда) қатысуы керек;</w:t>
      </w:r>
    </w:p>
    <w:p w14:paraId="511E93E7"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7) ата-аналарда (педагогтарда) баланың психофизиологиялық ерекшеліктері мен оның қиындықтары туралы нақты пікірлер қалыптастыруға ұмтылу қажет;</w:t>
      </w:r>
    </w:p>
    <w:p w14:paraId="1D1CF324"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rPr>
        <w:t>8) келесі кездесулерді жоспарлап, міндеттерін анықтау қажет.</w:t>
      </w:r>
    </w:p>
    <w:p w14:paraId="7AA866F8"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29832F75"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1.</w:t>
      </w:r>
      <w:r w:rsidRPr="008828BA">
        <w:rPr>
          <w:rFonts w:ascii="Times New Roman" w:hAnsi="Times New Roman" w:cs="Times New Roman"/>
          <w:sz w:val="24"/>
          <w:szCs w:val="24"/>
        </w:rPr>
        <w:t>Байтурсынова А.А. Организационно-педагогические условия включения детей с ограниченными возможностями в учебный процесс общеобразовательной школы: дис. канд. пед. наук: 13.00.03. – Алматы, 2010.</w:t>
      </w:r>
    </w:p>
    <w:p w14:paraId="28C05C9E"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2.</w:t>
      </w:r>
      <w:r w:rsidRPr="008828BA">
        <w:rPr>
          <w:rFonts w:ascii="Times New Roman" w:hAnsi="Times New Roman" w:cs="Times New Roman"/>
          <w:sz w:val="24"/>
          <w:szCs w:val="24"/>
        </w:rPr>
        <w:t>Битянова М.В центре внимания - мониторинг //Школьный психолог.-2011. -№4.</w:t>
      </w:r>
    </w:p>
    <w:p w14:paraId="76ADED51"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3.</w:t>
      </w:r>
      <w:r w:rsidRPr="008828BA">
        <w:rPr>
          <w:rFonts w:ascii="Times New Roman" w:hAnsi="Times New Roman" w:cs="Times New Roman"/>
          <w:sz w:val="24"/>
          <w:szCs w:val="24"/>
        </w:rPr>
        <w:t>Инклюзивное образование. Выпуск 4. Методические рекомендации по организации инклюзивного образовательного процесса в детском саду. - М.: Центр «Школьная книга», 2010.</w:t>
      </w:r>
    </w:p>
    <w:p w14:paraId="0976270D"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t>4.</w:t>
      </w:r>
      <w:r w:rsidRPr="008828BA">
        <w:rPr>
          <w:rFonts w:ascii="Times New Roman" w:hAnsi="Times New Roman" w:cs="Times New Roman"/>
          <w:sz w:val="24"/>
          <w:szCs w:val="24"/>
        </w:rPr>
        <w:t>Постановление Правительства Республики Казахстан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от 17.05.2013 года № 499.</w:t>
      </w:r>
    </w:p>
    <w:p w14:paraId="14C4E37C" w14:textId="77777777" w:rsidR="00B860C7" w:rsidRPr="008828BA" w:rsidRDefault="00B860C7" w:rsidP="008828BA">
      <w:pPr>
        <w:spacing w:after="0" w:line="240" w:lineRule="auto"/>
        <w:ind w:firstLine="567"/>
        <w:jc w:val="both"/>
        <w:rPr>
          <w:rFonts w:ascii="Times New Roman" w:hAnsi="Times New Roman" w:cs="Times New Roman"/>
          <w:sz w:val="24"/>
          <w:szCs w:val="24"/>
        </w:rPr>
      </w:pPr>
      <w:r w:rsidRPr="008828BA">
        <w:rPr>
          <w:rFonts w:ascii="Times New Roman" w:hAnsi="Times New Roman" w:cs="Times New Roman"/>
          <w:sz w:val="24"/>
          <w:szCs w:val="24"/>
          <w:lang w:val="kk-KZ"/>
        </w:rPr>
        <w:lastRenderedPageBreak/>
        <w:t>5.</w:t>
      </w:r>
      <w:r w:rsidRPr="008828BA">
        <w:rPr>
          <w:rFonts w:ascii="Times New Roman" w:hAnsi="Times New Roman" w:cs="Times New Roman"/>
          <w:sz w:val="24"/>
          <w:szCs w:val="24"/>
        </w:rPr>
        <w:t>Сулейменова Р.А. Система ранней коррекционной помощи детям с ограниченными возможностями в Казахстане: проблемы создания и развития, Алматы.</w:t>
      </w:r>
    </w:p>
    <w:p w14:paraId="6057C3A4" w14:textId="77777777" w:rsidR="00B860C7" w:rsidRPr="008828BA" w:rsidRDefault="00B860C7" w:rsidP="008828BA">
      <w:pPr>
        <w:spacing w:after="0" w:line="240" w:lineRule="auto"/>
        <w:ind w:firstLine="567"/>
        <w:jc w:val="both"/>
        <w:rPr>
          <w:rFonts w:ascii="Times New Roman" w:hAnsi="Times New Roman" w:cs="Times New Roman"/>
          <w:b/>
          <w:sz w:val="24"/>
          <w:szCs w:val="24"/>
        </w:rPr>
      </w:pPr>
    </w:p>
    <w:p w14:paraId="773A9B11" w14:textId="77777777" w:rsidR="00B860C7" w:rsidRPr="008828BA" w:rsidRDefault="00B860C7" w:rsidP="008828BA">
      <w:pPr>
        <w:spacing w:after="0" w:line="240" w:lineRule="auto"/>
        <w:ind w:firstLine="567"/>
        <w:jc w:val="both"/>
        <w:rPr>
          <w:rFonts w:ascii="Times New Roman" w:hAnsi="Times New Roman" w:cs="Times New Roman"/>
          <w:b/>
          <w:sz w:val="24"/>
          <w:szCs w:val="24"/>
          <w:lang w:val="kk-KZ"/>
        </w:rPr>
      </w:pPr>
      <w:r w:rsidRPr="008828BA">
        <w:rPr>
          <w:rFonts w:ascii="Times New Roman" w:hAnsi="Times New Roman" w:cs="Times New Roman"/>
          <w:b/>
          <w:sz w:val="24"/>
          <w:szCs w:val="24"/>
          <w:lang w:val="kk-KZ"/>
        </w:rPr>
        <w:t>№30 лекция тақырыбы: Ерекше білім беруге қажеттілігі  бар баланы әлеуметтендіру</w:t>
      </w:r>
    </w:p>
    <w:p w14:paraId="1E5BE45F"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Жоспар: Ерекше білім беруге қажеттілігі бар балаларды оқытуда, тәрбиелеуде, дамытуда және әлеуметтік бейімдеуде психологиялық-педагогикалық қолдау ерекшеліктері.</w:t>
      </w:r>
    </w:p>
    <w:p w14:paraId="60A32246"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Қазіргі әлемде, сонымен қатар Қазақстанда да әлеуметтік-экономикалық ахуалдары ауыр жағдайдағы отбасылар санының өсуіне байланысты педагогика мен психологияда «өмірлік қиын жағдайда жүрген балалар» түсінігі жиі қолданыла бастады. Кейінгі жылдары бұл өмірлік қиын жағдайда жүрген балаларды әлеуметтік-педагогикалық қолдау қазіргі күннің көкейтесті мәселелерінің біріне айнала бастағаны да белгілі болды. Бұл мәселенің басты себептерінің бірі өскелең ұрпақтың қалыптасуында айтарлықтай әсері бар, балалар мен жасөспірімдердің дамуы үшін аса маңызды отбасы, білім беру, дем алу уақытын ұйымдастыру, денсаулықты сақтау секілді салаларға әсер еткен соңғы онжылдықтағы әлеуметтік-экономикалық дағдарыстың зардаптары да болуы мүмкін. Өмірлік қиын жағдайда жүрген балалар ұғымының мағынасы қөптеген мәселелерді қамтитын күрделі мазмұн болып табылады. Өмірлік қиын жағдайға душар болған балалар қатарына элеуметтік аз қорғалған және жағдайы төмен отбасылардан шыққан, ата-аналарының қамқорлығынан айрылған, мүгедектігі бар және дамуында бұзылыстары бар, оқыс жағдайларға тап болған, зорлық-зомбылық көрген және де бұл қалыптасқан мән-жайлардың салдарынан тыныс-тіршілігі бұзылған және осы мән-жайларды өз бетінше немесе отбасының көмегімен еңсере алмайтын балалар жатады. Өмірлік қиын жағдайда жүрген балалар ұғымына толық түсінік бере отырып, бұл балалардың әлеуметтік-педагогикалық сипаттамасын берудің маңызы бар. Бала – бұл әрбір жас кезеңіне тән өзіндік морфологиялық, физиологиялық және психологиялық ерекшеліктері бар, үнемі өсу </w:t>
      </w:r>
      <w:r w:rsidR="000F5F97" w:rsidRPr="008828BA">
        <w:rPr>
          <w:rFonts w:ascii="Times New Roman" w:hAnsi="Times New Roman" w:cs="Times New Roman"/>
          <w:sz w:val="24"/>
          <w:szCs w:val="24"/>
          <w:lang w:val="kk-KZ"/>
        </w:rPr>
        <w:t>және даму үстіндегі организм</w:t>
      </w:r>
      <w:r w:rsidRPr="008828BA">
        <w:rPr>
          <w:rFonts w:ascii="Times New Roman" w:hAnsi="Times New Roman" w:cs="Times New Roman"/>
          <w:sz w:val="24"/>
          <w:szCs w:val="24"/>
          <w:lang w:val="kk-KZ"/>
        </w:rPr>
        <w:t>. Әрбір бала, өз өмірінің әртүрлі кезеңдерінде, әлеуметтік жағдайына да қарамастан, өзінің де қалауынсыз түрліше қиын жағдайларға тап болып әртүрлі деңгейдегі көмекке, қолдау мен қорғауға мұқтаж болуы мүмкін. И. Г. Кузина «өмірлік қиын жағдай» ұғымын, «адамның өзінің айналасындағылармен әлеуметтік қарым- қатынасы мен қалыпты өмір сүру дағдыларын объективті түрде бұзатын және субъективті тұрғыдан «күрделі» деп танылатын, ақырында адамды өз мәселелерін шешу үшін арнайы әлеуметтік қорғау қызметтерінің көмегі мен қолдауына жүгінуге мәжбүрлейті</w:t>
      </w:r>
      <w:r w:rsidR="000F5F97" w:rsidRPr="008828BA">
        <w:rPr>
          <w:rFonts w:ascii="Times New Roman" w:hAnsi="Times New Roman" w:cs="Times New Roman"/>
          <w:sz w:val="24"/>
          <w:szCs w:val="24"/>
          <w:lang w:val="kk-KZ"/>
        </w:rPr>
        <w:t xml:space="preserve">н жағдайлар» деп қарастырады </w:t>
      </w:r>
      <w:r w:rsidRPr="008828BA">
        <w:rPr>
          <w:rFonts w:ascii="Times New Roman" w:hAnsi="Times New Roman" w:cs="Times New Roman"/>
          <w:sz w:val="24"/>
          <w:szCs w:val="24"/>
          <w:lang w:val="kk-KZ"/>
        </w:rPr>
        <w:t>. Н. Г. Осухова болса, бұл ұғымды «сыртқы жағдайлардың немесе іштей өзгерістердің әсерінен баланың өмірге бейімделуі бұзылады да, нәтижесінде ол осыған дейінгі қалыптасқан мінез-құлық тәсілдері мен модел</w:t>
      </w:r>
      <w:r w:rsidR="000F5F97" w:rsidRPr="008828BA">
        <w:rPr>
          <w:rFonts w:ascii="Times New Roman" w:hAnsi="Times New Roman" w:cs="Times New Roman"/>
          <w:sz w:val="24"/>
          <w:szCs w:val="24"/>
          <w:lang w:val="kk-KZ"/>
        </w:rPr>
        <w:t>ьдері арқылы өзінің күнделікті Ө</w:t>
      </w:r>
      <w:r w:rsidRPr="008828BA">
        <w:rPr>
          <w:rFonts w:ascii="Times New Roman" w:hAnsi="Times New Roman" w:cs="Times New Roman"/>
          <w:sz w:val="24"/>
          <w:szCs w:val="24"/>
          <w:lang w:val="kk-KZ"/>
        </w:rPr>
        <w:t>мірлік қажеттіліктерін қанағаттандыра алмайтындай күйге</w:t>
      </w:r>
      <w:r w:rsidR="000F5F97" w:rsidRPr="008828BA">
        <w:rPr>
          <w:rFonts w:ascii="Times New Roman" w:hAnsi="Times New Roman" w:cs="Times New Roman"/>
          <w:sz w:val="24"/>
          <w:szCs w:val="24"/>
          <w:lang w:val="kk-KZ"/>
        </w:rPr>
        <w:t xml:space="preserve"> жетеді» деп түсіндіреді. </w:t>
      </w:r>
      <w:r w:rsidRPr="008828BA">
        <w:rPr>
          <w:rFonts w:ascii="Times New Roman" w:hAnsi="Times New Roman" w:cs="Times New Roman"/>
          <w:sz w:val="24"/>
          <w:szCs w:val="24"/>
          <w:lang w:val="kk-KZ"/>
        </w:rPr>
        <w:t xml:space="preserve"> «Өмірлік қиын жағдайлар» ұғымын анықтаудағы түрліше көзқарастар мен ұстанымдарды зерттей және саралай отырып, оның нақты белгілерін ажырату мақсатында келесі анықтаманы қарастыруға болады: өмірлік қиын жағдай, бұл – адамның қалыпты және қауіпсіз өмір сүруіне зардабын тигізетін және оның бұл жағдайдан өз бетінше шығып кетуі екіталай. белгісіз болатындай күйге түсуіне жеткізетін күйзелісі». Бұл жағдайда адамға міндетті түрде көмек керек. Әсіресе, өмірлік қиын жағдайларға тап болған балалар көмекке аса мұқтаж болады. Олар үшін, қиын жағдайлардан шығудың мүмкін жолдарын табу өте күрделі мәселе болып табылады. Бұл фактілерді ескере отырып, әлеуметтік-педагогикалық қолдау барысында өмірлік қиын жағдайда жүрген балаларға көмек көрсетудің барынша тиімді жолдарын табу мен болжау қажет. Мұндай қолдаудағы басты мақсат- баланың қалыпты өмір сүруі мен тәрбиеленуі үшін барынша қолайлы жағдай жасау. Қазіргі заманда өмір сүретін балалар үшін іс-әрекеттің екі саласы бар, және де олар бала тәрбиесіндегі негізгі институттар болып келеді - бұл, отбасы және білім беру жүйесі. Бала өміріндегі көптеген мәселелер де осы екі институттың әсеріне көбірек байланысты болып келеді. Бала </w:t>
      </w:r>
      <w:r w:rsidRPr="008828BA">
        <w:rPr>
          <w:rFonts w:ascii="Times New Roman" w:hAnsi="Times New Roman" w:cs="Times New Roman"/>
          <w:sz w:val="24"/>
          <w:szCs w:val="24"/>
          <w:lang w:val="kk-KZ"/>
        </w:rPr>
        <w:lastRenderedPageBreak/>
        <w:t>үшін отбасы – бұл, оның дене бітімінің, психикасының, мінезқұлқының және интеллектісінің жақсы қалыптасып, дамуына ыңғайлы жағдайлар жасайтын орта. Әлеуметтік институт ретінде, отбасының бала өмірі мен тәрбиесі үшін қажет жағдайларды қамтамасыз ете алмауы, өмірлік қиын жағдайда жүрген балалардың пайда болуына әкелетін басты факторлардың бірі болып саналады. Жалпы әлемдік тәжірибедегі инклюзивті білім беру, білім беруге ерекше қажеттіліктері бар адамдарды оқыту мен тәрбиелеуде жекелей оқыту ұстанымын жүзеге асыруға негізделген. Білім беруге ерекше қажеттіліктері бар балаларға мыналар жатады: - мүмкіндіктері шектеулі балалар; - мигранттардың, оралмандардың, босқындардың, саны аз ұлттар отбасыларынан шыққан балалар; - қоғамда әлеуметтік бейімделуде қиындықтары бар балалар (жетім балалар, виктимді балалар, девиантты мінез-құлықты балалар, әлеуметтікэкономикалық және әлеуметтік-психологиялық мәртебесі төм</w:t>
      </w:r>
      <w:r w:rsidR="000F5F97" w:rsidRPr="008828BA">
        <w:rPr>
          <w:rFonts w:ascii="Times New Roman" w:hAnsi="Times New Roman" w:cs="Times New Roman"/>
          <w:sz w:val="24"/>
          <w:szCs w:val="24"/>
          <w:lang w:val="kk-KZ"/>
        </w:rPr>
        <w:t>ен отбасынан шыққан балалар)</w:t>
      </w:r>
      <w:r w:rsidRPr="008828BA">
        <w:rPr>
          <w:rFonts w:ascii="Times New Roman" w:hAnsi="Times New Roman" w:cs="Times New Roman"/>
          <w:sz w:val="24"/>
          <w:szCs w:val="24"/>
          <w:lang w:val="kk-KZ"/>
        </w:rPr>
        <w:t xml:space="preserve">. </w:t>
      </w:r>
    </w:p>
    <w:p w14:paraId="7AAC8FA8"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w:t>
      </w:r>
      <w:r w:rsidR="000F5F97" w:rsidRPr="008828BA">
        <w:rPr>
          <w:rFonts w:ascii="Times New Roman" w:hAnsi="Times New Roman" w:cs="Times New Roman"/>
          <w:sz w:val="24"/>
          <w:szCs w:val="24"/>
          <w:lang w:val="kk-KZ"/>
        </w:rPr>
        <w:t>м беру ұйымдарындағы балалар</w:t>
      </w:r>
      <w:r w:rsidRPr="008828BA">
        <w:rPr>
          <w:rFonts w:ascii="Times New Roman" w:hAnsi="Times New Roman" w:cs="Times New Roman"/>
          <w:sz w:val="24"/>
          <w:szCs w:val="24"/>
          <w:lang w:val="kk-KZ"/>
        </w:rPr>
        <w:t xml:space="preserve">. </w:t>
      </w:r>
    </w:p>
    <w:p w14:paraId="0789B3F7"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«Арнаулы әлеуметтік қызметтер туралы» Қазақстан Республикасының 2008 жылғы 29 желтоқсандағы N 114-IV Заңына сәйкес, өмірлік қиын жағдай - адамның тыныс-тіршілігін объективті түрде бұзатын, ол оны өз бетінше еңсере алмайтын, осы Заңда көзделген нег</w:t>
      </w:r>
      <w:r w:rsidR="000F5F97" w:rsidRPr="008828BA">
        <w:rPr>
          <w:rFonts w:ascii="Times New Roman" w:hAnsi="Times New Roman" w:cs="Times New Roman"/>
          <w:sz w:val="24"/>
          <w:szCs w:val="24"/>
          <w:lang w:val="kk-KZ"/>
        </w:rPr>
        <w:t>іздер бойынша танылған ахуал</w:t>
      </w:r>
      <w:r w:rsidRPr="008828BA">
        <w:rPr>
          <w:rFonts w:ascii="Times New Roman" w:hAnsi="Times New Roman" w:cs="Times New Roman"/>
          <w:sz w:val="24"/>
          <w:szCs w:val="24"/>
          <w:lang w:val="kk-KZ"/>
        </w:rPr>
        <w:t xml:space="preserve">. </w:t>
      </w:r>
    </w:p>
    <w:p w14:paraId="4902FD66"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Бұл заң бойынша, адам (отбасы) мынадай: </w:t>
      </w:r>
    </w:p>
    <w:p w14:paraId="6EC88883"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1) жетімдік; </w:t>
      </w:r>
    </w:p>
    <w:p w14:paraId="4D64C6E4"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2) ата-ананың қамқорлығынсыз қалу; </w:t>
      </w:r>
    </w:p>
    <w:p w14:paraId="591AC78F"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3) кәмелетке толмағандардың қадағалаусыз қалуы, оның ішінде девианттық мінез-құлық; 3-1) кәмелетке толмағандардың ерекше режимде ұстайтын білім беру ұйымдарында болуы; </w:t>
      </w:r>
    </w:p>
    <w:p w14:paraId="457E0E7D"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4) үш жасқа дейінгі балалардың туғаннан бастапқы психофизикалық дамуы мүмкіндіктерінің шектелуі;</w:t>
      </w:r>
    </w:p>
    <w:p w14:paraId="37EB48B3"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5) дене және (немесе) ақыл-ой мүмкіндіктеріне байланысты организм функцияларының тұрақты бұзылуы; </w:t>
      </w:r>
    </w:p>
    <w:p w14:paraId="2DE6B2A3"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6) әлеуметтік мәні бар аурулардың және айналасындағыларға қауіп төндіретін аурулардың салдарынан тыныс-тіршілігінің шектелуі; </w:t>
      </w:r>
    </w:p>
    <w:p w14:paraId="24FDEDD1"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7) әлеуметтік бейімсіздікке және әлеуметтік депривацияға әкеп соқтырған қатыгездік; </w:t>
      </w:r>
    </w:p>
    <w:p w14:paraId="5E4EEC1E"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8) баспанасыздық (белгілі бір тұрғылықты жері жоқ адамдар);</w:t>
      </w:r>
    </w:p>
    <w:p w14:paraId="3099EBB3"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9) бас бостандығ</w:t>
      </w:r>
      <w:r w:rsidR="000F5F97" w:rsidRPr="008828BA">
        <w:rPr>
          <w:rFonts w:ascii="Times New Roman" w:hAnsi="Times New Roman" w:cs="Times New Roman"/>
          <w:sz w:val="24"/>
          <w:szCs w:val="24"/>
          <w:lang w:val="kk-KZ"/>
        </w:rPr>
        <w:t>ынан айыру орындарынан босау</w:t>
      </w:r>
      <w:r w:rsidRPr="008828BA">
        <w:rPr>
          <w:rFonts w:ascii="Times New Roman" w:hAnsi="Times New Roman" w:cs="Times New Roman"/>
          <w:sz w:val="24"/>
          <w:szCs w:val="24"/>
          <w:lang w:val="kk-KZ"/>
        </w:rPr>
        <w:t>.</w:t>
      </w:r>
    </w:p>
    <w:p w14:paraId="19208DD5"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Қазақстан Республикасындағы балаларға қатысты мемлекеттік саясат, бала мен ананы, отбасын жан-жақты кепілді мемлекеттік қорғауды өзінің маңызды міндеттері ретінде анықтайды. </w:t>
      </w:r>
    </w:p>
    <w:p w14:paraId="1386AFCE"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Әлеуметтік саладағы біртіндеп жүзеге асырылып келе жатырған мемлекеттік саясаттың нәтижесінде демографиялық процесстердегі оң динамика өз жалғасын таба бастады. Елдегі демографиялық ахуалдың жақсаруымен байланысты республикадағы халық саны, сонымен қатар балалар саны да өсіп келеді. </w:t>
      </w:r>
    </w:p>
    <w:p w14:paraId="794D79C9" w14:textId="10EDF2C2"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Қазақстан Республикасы Ұлттық Экономика Министрлігі Статистика комитетінің деректері бойынша 2015 жылдың 1 қаңтарында республика тұрғындарының саны 17 417 673 адамды құрады (2014 жылдың 1 қаңтарында - 17 160 774 ), халық санының өсімі 260 мың адам. Әйелдер саны 9 003 150 құрады, ал ерлер - 8 414 523, яғни ерлер саны әйелдермен салыстырғанда 588 мың адамға кем. 2015 жылдың 1 қаңтарында 0 – 17 жас аралығындағы балалар саны 5 298 488 құрады, бұл көрсеткіш 2014 жылы - 5 151 221 болды. Өсім 147 267 адам (2014 ж .- 121 285). Ер балалар саны, қыз балалармен салыстырғанда 141 132 адамға артық (2719810/ 2578678). Бір жасқа дейінгі балалар саны да жыл сайын артып келеді. 2015 жылы республикадағы бір жасқа дейінгі балалар саны 2014 жылмен салыстырғанда 13 207 адамға көбейді (2014 г.- 383507, 2013 г. -376574). </w:t>
      </w:r>
    </w:p>
    <w:p w14:paraId="48FB03AC"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lastRenderedPageBreak/>
        <w:t>Орта білімге қолжетімділік құқығы Қазақстанда орта білімге қол жеткізу құқығы 2,7 мыңнан астам балаларды қамтитын 7 511 мектептерде жүзеге асырылады.</w:t>
      </w:r>
    </w:p>
    <w:p w14:paraId="668AF6C3"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Олардың арасында 7160 мектеп (3 161 шағын жинақты мектептерді қоса алғанда ) - жалпы білім беретін мемлекеттік күндізгі мектептер, 111 – жекеменшік мектептер, 11 – 7 халықаралық мектептер, 20 – Назарбаев Зияткерлік мектептері, 100- мүмкіндігі шектеулі балаларға арналған арнайы мектептер. Орта білім алуда денсаулығына немесе әлеуметтік-экономикалық факторларға байланысты уақытша немесе тұрақты қиындықтарға тап болған адамдар үшін 79 кешкі мектептер жұмыс жасайды, оның 32 түзету мекемелерінің жанында, 7 девиантты мінез-құлқы бар балаларға арналған, оларда 14 288 оқушы білім алады. Тұтас алып қарағанда, 7160 жалпы білім беретін мемлекеттік күндізгі мектептердің: − 3777 оқыту қазақ тіліндегі мектептерінде және аралас тілді мектептердегі қазақ сыныптарында 792 223 оқушы; − 1262 оқыту орыс тіліндегі мектептерінде және аралас тілді мектептердегі орыс сыныптарында - 832 173 оқушы; − 2088 оқыту қазақ және орыс тілдеріндегі аралас мектептерінде; − 16 оқыту өзбек тіліндегі мектептерінде және аралас тілді мектептердегі өзбек сыныптарында 80 655 оқушы; − 13 оқыту ұйғыр тіліндегі мектептерінде және аралас тілді мектептердегі ұйғыр сыныптарында 15 067 оқушы; − 4 оқыту тәжік тіліндегі мектептерінде және аралас тілді мектептердегі тәжік сыныптарында 4 009 оқушы қамтылған. </w:t>
      </w:r>
    </w:p>
    <w:p w14:paraId="4E623FC6"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Инклюзивті білім беру даму үстінде – мектепке дейінгі және орта білім алу үшін, даму бұзылыстарын түзету және әлеуметтік бейімдеу үшін, сапалы білімге деген қолжетімімдікті барлық балалар үшін: </w:t>
      </w:r>
    </w:p>
    <w:p w14:paraId="05CABE3D" w14:textId="2D8A5B58" w:rsidR="000F5F97" w:rsidRPr="008828BA" w:rsidRDefault="000F5F9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 xml:space="preserve">денсаулығында қиындықтары бар (мүмкіндігі шектеулі, мүгедек балалар); </w:t>
      </w:r>
    </w:p>
    <w:p w14:paraId="7BF77090" w14:textId="77777777" w:rsidR="000F5F97" w:rsidRPr="008828BA" w:rsidRDefault="000F5F9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 xml:space="preserve">қоғамға әлеуметтік бейімделуде қиындықтары бар (девиантты мінез-құлқы бар, әлеметтікэкономикалық және әлеуметтік- психологиялық статустары төмен); </w:t>
      </w:r>
    </w:p>
    <w:p w14:paraId="21AC2C38" w14:textId="77777777" w:rsidR="000F5F97" w:rsidRPr="008828BA" w:rsidRDefault="000F5F9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w:t>
      </w:r>
      <w:r w:rsidR="00B860C7" w:rsidRPr="008828BA">
        <w:rPr>
          <w:rFonts w:ascii="Times New Roman" w:hAnsi="Times New Roman" w:cs="Times New Roman"/>
          <w:sz w:val="24"/>
          <w:szCs w:val="24"/>
          <w:lang w:val="kk-KZ"/>
        </w:rPr>
        <w:t>қамтамасыз ету мақсатында жағдайлар жасалуда.</w:t>
      </w:r>
    </w:p>
    <w:p w14:paraId="75B05C86"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 Мигрант, оралман, босқын статусы бар отбасыларының (6 мыңнан астам, оның ішінде 889- мектепке дейінгі жастағы, 5358 мектеп жасындағы балалар) балаларына, 24 725 оқушы-репатрианттарға, мектептері жоқ 1523 елді мекендерде тұратын 27 363 балаларға білім алуға мүмкіндік қамтамасыз етіліп отыр. </w:t>
      </w:r>
    </w:p>
    <w:p w14:paraId="1EA62ED1"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Қазақстан Республикасында тұрақты өмір сүретін шетелдіктер мен азаматтығы жоқ адамдар үшін де білім алуға деген конституциялық құқығы қарастырылған. </w:t>
      </w:r>
    </w:p>
    <w:p w14:paraId="17113B88"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Шетелдік азаматтардың балаларын мектепке қабылдау Қазақстан Республикасы Білім және ғылым министрінің 2010 жылғы 28 қыркүйектегі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№468 Бұйрығына сәкес жүзеге асырылады. </w:t>
      </w:r>
    </w:p>
    <w:p w14:paraId="38BA2CDA" w14:textId="77777777" w:rsidR="000F5F9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Білім беру ұйымдарының есебіне қарағанда республиканың жалпы білім беретін мектептерінде басқа елдерден келген 20 655 оқушы (2012 жылы -14 374 оқушы) білім алады. 8 Мигрант балалардың басым бөлігі Қарағанды, Оңтүстік Қазақстан, Алматы, Маңғыстау, Жамбыл облыстарының және Алматы қаласының мектептерінде оқиды. Республиканың жалпы білім беретін ұйымдарында 11 546 оралман балалар оқиды (2012 жылы 14 950 бала). Олардың 4 734 - бастауыш мектептерде, 5 306 – негізгі, 1 503 - жалпы білім беретін мектептердің жоғары деңгейлерінде оқиды, 3-уі бала кезінен мүгедектер.. Оралман балалардың басым бөлігі, Алматы қ.– 3 218, Шығыс Қазақстан облысында – 1 809, Жамбыл облысында – 1 689, Оңтүстік Қазақстан облысында – 1 527, Ақтөбе облыстарында – 1 078 оқушы білім алуда. Облыстық, Астана және Алматы қ.қ. білім басқармаларының деректері бойынша 3 мүгедек балалардан басқа, барлық балалар (11 543 бала) білім берумен қамтылған. Республикада аз ұлттардың балаларына ана тілдерін оқыту үшін де жағдайлар жасалған. Білім беру ұйымдарында негізгі талаптардың бірі – аз ұлттардың өз ана тілдерін оқып-үйрену құқығын жүзеге асыру орындалады. Қазақстан Республикасы Білім және ғылым министрлігінің деректері бойынша республикада 2013/2014 оқу жылында келесі мектептер жұмыс жасады: 57– оқыту өзбек тіліндегі мектептер (2012 жылы 60 мектеп); 14– </w:t>
      </w:r>
      <w:r w:rsidRPr="008828BA">
        <w:rPr>
          <w:rFonts w:ascii="Times New Roman" w:hAnsi="Times New Roman" w:cs="Times New Roman"/>
          <w:sz w:val="24"/>
          <w:szCs w:val="24"/>
          <w:lang w:val="kk-KZ"/>
        </w:rPr>
        <w:lastRenderedPageBreak/>
        <w:t xml:space="preserve">оқыту ұйғыр тіліндегі мектептер (2012 жылы 14 мектеп); 2– оқыту тәжік тіліндегі мектептер (2012 жылы 2 мектеп). Өзбек тілінде 78 325 (2012 жылы 77 082 ) , ұйғыр тілінде 14 396 (2012 жылы 14 364) оқушы білім алады. Тәжік тілінде 4 834 (2012 жылы 3 893) оқушы білім алуын жалғастыруда. Бұл аталғандардан басқа, республика көлемінде өзбек тіліндегі сыныптары бар 91 (2012 жылы 79) , ұйғыр тіліндегі сыныптары бар 48 (2012 жылы 49), тәжік тіліндегі сыныптары бар 9 (2012 жылы 10) аралас тілді мектептер жұмыс жасайды. </w:t>
      </w:r>
    </w:p>
    <w:p w14:paraId="4654DA77" w14:textId="76C6BCA0"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Арнайы білім беру – жалпы орта білім берудің құрамына кіре отырып мүмкіндігі шектеулі адамдардың білім алуына арнайы жағдайлар жасауды қарастырады және келесі мәселелерді қамтиды: арнайы оқу бағдарламалары, оқулықтар мен ОӘК, оқытудың арнайы әдістері мен тәсілдері, көмекші компенсаторлық оқыту құралдары; медициналық және әлеуметтік қызметтер. 2015 жылы мүмкіндігі шектеулі балалар саны 141 952 адамды құрады (2014 жылы 138 513 адам). Инклюзивті білім берумен қамтылған: мектеп жасындағы 46 340 (55%) бала (барлығы мектеп жасындағы 84 120 баладан, қалғандары арнайы мектептерде – 13 722 (14,6%)); арнайы сыныптарда – 11 461 (12,2%) бала; үй жағдайында оқытуда – 10 408 (7,3% ) бала; жекеменшік білім беру ұйымдарында – 2 189 (2,3 %) бала; колледждерде – 2 877 (3,0 %) жасөспірімдер; мектеп жасына дейінгі 14 717 (35,2%) бала (барлығы мектеп жасына дейінгі 41 805 баладан, қалғандары арнайы балабақшаларда –5 159 (12,3%); арнайы топтарда 4 474 (10,8%) бала, психологиялық- педагогикалық түзеу кабинеттерінде (ППТК) және оңалту орталықтарында (ОО) 12 663 (30,2%) бала 9 түзеу-педагогикалық қолдау алып отыр, үй жағдайында – 683 (1,6%) бала тәрбиеленуде. </w:t>
      </w:r>
      <w:r w:rsidR="000F5F97" w:rsidRPr="008828BA">
        <w:rPr>
          <w:rFonts w:ascii="Times New Roman" w:hAnsi="Times New Roman" w:cs="Times New Roman"/>
          <w:sz w:val="24"/>
          <w:szCs w:val="24"/>
          <w:lang w:val="kk-KZ"/>
        </w:rPr>
        <w:t>Ерекше білімге қажеттілігі бар</w:t>
      </w:r>
      <w:r w:rsidRPr="008828BA">
        <w:rPr>
          <w:rFonts w:ascii="Times New Roman" w:hAnsi="Times New Roman" w:cs="Times New Roman"/>
          <w:sz w:val="24"/>
          <w:szCs w:val="24"/>
          <w:lang w:val="kk-KZ"/>
        </w:rPr>
        <w:t xml:space="preserve"> балалар, тегін әлеуметтік және медициналықпедагогикалық қолдаулар алуға; мемлекеттік медициналық мекемелерде, психологиялық-медициналық-педагогикалық консультацияларда немесе медициналық-әлеуметтік сараптау бөлімдерінде тегін тексеруден өтуге; Қазақстан Республикасы заңнамалары аясында бекітілген тегін медициналық көмектер алуға; психологиялық-медициналық-педагогикалық консультация қорытындысы бойынша дене бітіміндегі немесе психикасындағы ауытқушылықтардың көріну деңгейлерінің түрліше болуына қарамастан ауытқушылық анықталған күннен бастап тегін психологиялық-медициналықпедагогикалық түзету алуға құқылы. </w:t>
      </w:r>
      <w:r w:rsidR="000F5F97" w:rsidRPr="008828BA">
        <w:rPr>
          <w:rFonts w:ascii="Times New Roman" w:hAnsi="Times New Roman" w:cs="Times New Roman"/>
          <w:sz w:val="24"/>
          <w:szCs w:val="24"/>
          <w:lang w:val="kk-KZ"/>
        </w:rPr>
        <w:t xml:space="preserve">Ерекше білімге қажеттілігі бар </w:t>
      </w:r>
      <w:r w:rsidRPr="008828BA">
        <w:rPr>
          <w:rFonts w:ascii="Times New Roman" w:hAnsi="Times New Roman" w:cs="Times New Roman"/>
          <w:sz w:val="24"/>
          <w:szCs w:val="24"/>
          <w:lang w:val="kk-KZ"/>
        </w:rPr>
        <w:t xml:space="preserve">балалардың білім алудағы құқықтарын жүзеге асыру мақсатында 2015-2016 оқу жылының басында 37 мектепке дейінгі ұйымдар, 100 арнайы мектептер, 51 психологиялық-медициналық-педагогикалық консультациялар, 137 психологиялық- педагогикалық түзеу кабинеттері, 12 оңалту орталықтары, жалпы білім беретін мектептерде 880 логопедиялық пункттер жұмыс жасады. Қазіргі қоғамды трансформациялаудағы заманауи процесстердің өз кезегінде балаларға қатысты әлеуметтік саясатта да қарама-қайшылықтарды тудыратыны белгілі. Балалар құқықтарын қорғау мен сақтау бойынша конституциялық және басқа да заңнамалық кепілдіктер мен олардың іс жүзіндегі орындалуы арасында көптеген қайшылықтар болып жатады. Бұл қайшылықтар, әсіресе жетім қалып (түрлі жағдайларға байланысты), әртүрлі типтегі интернаттық мекемелерде тұруға мәжбүр болған балаларға қатысты мәселелерде қатты байқалады. Бала құқықтары туралы Конвенцияға 1994 жылдан бастап қосылған Қазақстан Республикасы өзін әлеуметтік тұрғыдан дамыған және құқықтық мемлекет ретінде көрсете отырып, өз тәуелсіздігінің 25 жылында Конвенция қағидаларына сәйкес балалар құқығы мен мүдделерін қорғайтын, атап айтқанда баланың отбасында өмір сүріп тәрбиеленуіне қатысты ұлттық заңнамаларды жетілдіруде, орасан зор жұмыстар жүргізді. Бұл кезеңдерде Қазақстан Республикасында келесі Заңдары қабылданды: «Қазақстан Республикасындағы баланың құқықтары туралы», «Мемлекеттiк жастар саясаты туралы», «Кемтар балаларды әлеуметтiк және медициналық-педагогикалық түзеу арқылы қолдау туралы», «Балалы отбасыларға берілетін мемлекеттік жәрдемақылар туралы», «Арнаулы әлеуметтік қызметтер туралы» және т.б. 2006 жылы, БҰҰ Бала құқықтары туралы Конвенциясына сәйкес, негізгі міндеті балалардың құқығы мен заңды мүдделерінің қорғалуын қамтамасыз ету бойынша мемлекеттік саясатты жүзеге асыру болып табылатын, Білім және ғылым министрлігінің Балалардың құқықтарын қорғау </w:t>
      </w:r>
      <w:r w:rsidRPr="008828BA">
        <w:rPr>
          <w:rFonts w:ascii="Times New Roman" w:hAnsi="Times New Roman" w:cs="Times New Roman"/>
          <w:sz w:val="24"/>
          <w:szCs w:val="24"/>
          <w:lang w:val="kk-KZ"/>
        </w:rPr>
        <w:lastRenderedPageBreak/>
        <w:t xml:space="preserve">комитеті құрылды. Бұл жасалып жатырған жұмыстардың ауқымдылығына қарамастан, Қазақстан үшін, барлық балалардың отбасында тұрып тәрбиеленуін қамтамасыз ету әлі де болса уақыт пен еңбекті қажет етеді. Статистикалық мәліметтерге 10 қарағанда республикада жыл сайын 8 мыңға жуық ата-ананың қарауынсыз қалған балалар анықталады, олардың 3 мыңға жуығы балалар үйіне орналастырылады. Соңғы жылдары толық мемлекеттің қамтамасыз етуіне берілетін балалар санының біртіндеп өсе бастағаны секілді жағымсыз үрдіс те алаңдатушылық туғызады. 2012 жылы балалар үйіне 2 231 бала жіберілсе, бұл көрсеткіш 2014 жылы 2 839 болған, оның арасында 2 012 бала бала асырап алу, қамқорлыққа алу мен патронаттың күші жойылғаннан кейін балалар үйіне қайтарылған. Білім және ғылым министрлігі Балалардың құқықтарын қорғау комитетінің деректеріне қарағанда 2015 жылдың басында жетім балалар мен ата-ананың қарауынсыз қалған балалар саны 32 362 болған. Оның 21 350 баласы қазақстан азаматтарының отбасыларында қамқорлыққа алынып тәрбиеленуде, 1 820 бала – патронаттық тәрбиеде, 9 192 бала 188 балалар үйінде тәрбиеленуде. Балалар үйлеріндегі тәрбиеленушілердің 7 395 (80,4%) 7 мен 18 жас арасында, ал 19,6 % (1 797 адам) 6 жасқа дейінгі балалар. Интернаттық мекемелер жүйесі 58 балалар үйі мен мектепинтернаттарды, 25 бөбектер үйін, 18 ақыл-ой кемістігі бар балаларға арналған үй-интернаттарды, 13 паналату үйлері, 28 жастар үйін, 29 отбасы түріндегі балалар үйлері және 17 жекеменшік балалар үйлерін қамтиды [7]. Жетім балаларды қамқорлыққа алудағы қазақстандық мемлекеттік жүйе оларды заңды түрде өз бетінше өмір сүруге сапалы түрде даярлауға баса назар аударуы қажет, жүйе әлі де болса «кәмелеттік жасқа жеткенше ұстау» қағидасымен жұмыс жасайды. Тәрбиелеу мен әлеуметтік бейімдеудің шешілмеген мәселелерін «мерзімді ұзарту», яғни Жасөспірімдер Үйі мен Жастар Үйі арқылы шешу оларды тағы да интернаттық мекемелердегі сияқты қамтамасыз етудің бір түріне әкелуі мүмкін. Елде болған түрлі тарихи жағдайларға (әлеуметтік катаклизмдер, репрессиялар, соғыс) байланысты қалыптасқан тәжірибелер ықпалынан болар Қазақстанда жоғарыда аталған балаларды тәрбиелеуде бірінші орында интернаттық мекемелер тұрды. Бірақ, қазіргі қоғамдық қатынастардың өзгеруі, экономикалық ахуалдың дамуы, отбасы мен бала тәрбиесіндегі заңнамалық актілердің әлемдік стандарттарға бейімделіп жетілдірілуі әрбір баланың бақытты өмір сүріп, елінің лайықты азаматы болатындай тәрбиеленуіне жағдай жасаудың басқа да жолдары мен тәсілдерін іздеуді, енгізуді қажет етеді. </w:t>
      </w:r>
    </w:p>
    <w:p w14:paraId="404DEBC9" w14:textId="77777777" w:rsidR="00B860C7" w:rsidRPr="008828BA" w:rsidRDefault="00B860C7" w:rsidP="008828BA">
      <w:pPr>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Пайдаланған әдебиеттер:</w:t>
      </w:r>
    </w:p>
    <w:p w14:paraId="085B4EB9" w14:textId="51326BC4"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1 </w:t>
      </w:r>
      <w:r w:rsidR="00B860C7" w:rsidRPr="008828BA">
        <w:rPr>
          <w:rFonts w:ascii="Times New Roman" w:hAnsi="Times New Roman"/>
          <w:sz w:val="24"/>
          <w:szCs w:val="24"/>
        </w:rPr>
        <w:t xml:space="preserve">Электронный ресурс - http://wikipedia.org. </w:t>
      </w:r>
    </w:p>
    <w:p w14:paraId="31E7B45F" w14:textId="165D1C2B"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lang w:val="kk-KZ"/>
        </w:rPr>
        <w:t xml:space="preserve">2 </w:t>
      </w:r>
      <w:r w:rsidR="00B860C7" w:rsidRPr="008828BA">
        <w:rPr>
          <w:rFonts w:ascii="Times New Roman" w:hAnsi="Times New Roman"/>
          <w:sz w:val="24"/>
          <w:szCs w:val="24"/>
        </w:rPr>
        <w:t xml:space="preserve">Теория социальной работы / под общ. ред. И. Г. Кузиной. – Владивосток: Изд-во ДВГТУ, 2006. – 232 с. </w:t>
      </w:r>
    </w:p>
    <w:p w14:paraId="20FF7DF3" w14:textId="0D0E488F"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lang w:val="kk-KZ"/>
        </w:rPr>
        <w:t xml:space="preserve">3 </w:t>
      </w:r>
      <w:r w:rsidR="00B860C7" w:rsidRPr="008828BA">
        <w:rPr>
          <w:rFonts w:ascii="Times New Roman" w:hAnsi="Times New Roman"/>
          <w:sz w:val="24"/>
          <w:szCs w:val="24"/>
        </w:rPr>
        <w:t xml:space="preserve">Осухова Н.Г. Психологическая помощь в трудных и экстремальных ситуациях. М.: Академия, - 2005. - 288 с. (Высшее профессиональное образование) 2006 </w:t>
      </w:r>
    </w:p>
    <w:p w14:paraId="048F9A2A" w14:textId="78024C7E"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4 </w:t>
      </w:r>
      <w:r w:rsidR="00B860C7" w:rsidRPr="008828BA">
        <w:rPr>
          <w:rFonts w:ascii="Times New Roman" w:hAnsi="Times New Roman"/>
          <w:sz w:val="24"/>
          <w:szCs w:val="24"/>
        </w:rPr>
        <w:t xml:space="preserve">Концептуальные подходы к развитию инклюзивного образования в Республике Казахстан. Приказ Министра образования и науки Республики Казахстан Республики Казахстан.01.06.2015 г. № 348 </w:t>
      </w:r>
    </w:p>
    <w:p w14:paraId="1419EA4B" w14:textId="0B3D86F8"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5 </w:t>
      </w:r>
      <w:r w:rsidR="00B860C7" w:rsidRPr="008828BA">
        <w:rPr>
          <w:rFonts w:ascii="Times New Roman" w:hAnsi="Times New Roman"/>
          <w:sz w:val="24"/>
          <w:szCs w:val="24"/>
        </w:rPr>
        <w:t>Закон Республики Казахстан «О правах ребенка в Республике Казахстан. 08.08.2002 г. № 345- II 6. Закон Республики Казахстан «О специальных социальных услугах» от 29 декабря 2008 года № 114-IV (с изменениями и дополнениями по состоянию на 03.12.2015 г.)</w:t>
      </w:r>
    </w:p>
    <w:p w14:paraId="413DF917" w14:textId="526FA20C"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lang w:val="kk-KZ"/>
        </w:rPr>
        <w:t xml:space="preserve">6 </w:t>
      </w:r>
      <w:r w:rsidR="00B860C7" w:rsidRPr="008828BA">
        <w:rPr>
          <w:rFonts w:ascii="Times New Roman" w:hAnsi="Times New Roman"/>
          <w:sz w:val="24"/>
          <w:szCs w:val="24"/>
        </w:rPr>
        <w:t>Состояние и проблемы семейного устройства в Казахстане: опыт приемных и го- стевых семей: Методическое пособие. Рекомендовано Комитетом по охране прав детей Министерства образования и науки Республики Казахстан – Алматы, 2015. – 152 с.</w:t>
      </w:r>
    </w:p>
    <w:p w14:paraId="0189C9E4" w14:textId="0A81A6E5"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7</w:t>
      </w:r>
      <w:r w:rsidR="00B860C7" w:rsidRPr="008828BA">
        <w:rPr>
          <w:rFonts w:ascii="Times New Roman" w:hAnsi="Times New Roman"/>
          <w:sz w:val="24"/>
          <w:szCs w:val="24"/>
        </w:rPr>
        <w:t xml:space="preserve"> Руководство по предупреждению насилия над детьми. / Под ред. Н.К.Асановой. – М.: Издательский гуманитарный центр ВЛАДОС, 1997. – 512 с. </w:t>
      </w:r>
    </w:p>
    <w:p w14:paraId="1E12DDD6" w14:textId="1FA88AEA"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rPr>
        <w:t xml:space="preserve">8 </w:t>
      </w:r>
      <w:r w:rsidR="00B860C7" w:rsidRPr="008828BA">
        <w:rPr>
          <w:rFonts w:ascii="Times New Roman" w:hAnsi="Times New Roman"/>
          <w:sz w:val="24"/>
          <w:szCs w:val="24"/>
        </w:rPr>
        <w:t xml:space="preserve">Григорьев Д.В., Кулешова И.В., Степанов П.В. Личностный рост ребенка как показатель эффективности воспитания: методика диагностирования. М.; Тула, 2002. </w:t>
      </w:r>
    </w:p>
    <w:p w14:paraId="54D52273" w14:textId="1FE603B5"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lang w:val="kk-KZ"/>
        </w:rPr>
        <w:lastRenderedPageBreak/>
        <w:t xml:space="preserve">9 </w:t>
      </w:r>
      <w:r w:rsidR="00B860C7" w:rsidRPr="008828BA">
        <w:rPr>
          <w:rFonts w:ascii="Times New Roman" w:hAnsi="Times New Roman"/>
          <w:sz w:val="24"/>
          <w:szCs w:val="24"/>
        </w:rPr>
        <w:t xml:space="preserve">Никитин В. А. Начала социальной </w:t>
      </w:r>
      <w:proofErr w:type="gramStart"/>
      <w:r w:rsidR="00B860C7" w:rsidRPr="008828BA">
        <w:rPr>
          <w:rFonts w:ascii="Times New Roman" w:hAnsi="Times New Roman"/>
          <w:sz w:val="24"/>
          <w:szCs w:val="24"/>
        </w:rPr>
        <w:t>педагогики :</w:t>
      </w:r>
      <w:proofErr w:type="gramEnd"/>
      <w:r w:rsidR="00B860C7" w:rsidRPr="008828BA">
        <w:rPr>
          <w:rFonts w:ascii="Times New Roman" w:hAnsi="Times New Roman"/>
          <w:sz w:val="24"/>
          <w:szCs w:val="24"/>
        </w:rPr>
        <w:t xml:space="preserve"> учеб. пособие. – М.: Флинта: Московский психолого-социальный институт, 1998. – С. 54. </w:t>
      </w:r>
    </w:p>
    <w:p w14:paraId="0F97749A" w14:textId="5D5156DF" w:rsidR="00B860C7" w:rsidRPr="008828BA" w:rsidRDefault="000F5F97" w:rsidP="008828BA">
      <w:pPr>
        <w:pStyle w:val="a3"/>
        <w:spacing w:after="0" w:line="240" w:lineRule="auto"/>
        <w:ind w:left="0" w:firstLine="567"/>
        <w:jc w:val="both"/>
        <w:rPr>
          <w:rFonts w:ascii="Times New Roman" w:hAnsi="Times New Roman"/>
          <w:b/>
          <w:sz w:val="24"/>
          <w:szCs w:val="24"/>
          <w:lang w:val="kk-KZ"/>
        </w:rPr>
      </w:pPr>
      <w:r w:rsidRPr="008828BA">
        <w:rPr>
          <w:rFonts w:ascii="Times New Roman" w:hAnsi="Times New Roman"/>
          <w:sz w:val="24"/>
          <w:szCs w:val="24"/>
          <w:lang w:val="kk-KZ"/>
        </w:rPr>
        <w:t>10</w:t>
      </w:r>
      <w:r w:rsidR="00BF59CD" w:rsidRPr="008828BA">
        <w:rPr>
          <w:rFonts w:ascii="Times New Roman" w:hAnsi="Times New Roman"/>
          <w:sz w:val="24"/>
          <w:szCs w:val="24"/>
          <w:lang w:val="kk-KZ"/>
        </w:rPr>
        <w:t xml:space="preserve"> </w:t>
      </w:r>
      <w:r w:rsidR="00B860C7" w:rsidRPr="008828BA">
        <w:rPr>
          <w:rFonts w:ascii="Times New Roman" w:hAnsi="Times New Roman"/>
          <w:sz w:val="24"/>
          <w:szCs w:val="24"/>
        </w:rPr>
        <w:t xml:space="preserve">Декларация прав ребенка. Принята Генеральной Ассамблеи ООН от 20 ноября 1959 года. Статья 5. </w:t>
      </w:r>
      <w:proofErr w:type="gramStart"/>
      <w:r w:rsidR="00B860C7" w:rsidRPr="008828BA">
        <w:rPr>
          <w:rFonts w:ascii="Times New Roman" w:hAnsi="Times New Roman"/>
          <w:sz w:val="24"/>
          <w:szCs w:val="24"/>
        </w:rPr>
        <w:t>12.Ожегов</w:t>
      </w:r>
      <w:proofErr w:type="gramEnd"/>
      <w:r w:rsidR="00B860C7" w:rsidRPr="008828BA">
        <w:rPr>
          <w:rFonts w:ascii="Times New Roman" w:hAnsi="Times New Roman"/>
          <w:sz w:val="24"/>
          <w:szCs w:val="24"/>
        </w:rPr>
        <w:t xml:space="preserve"> С.И., Шведова Н.Ю. Толковый словарь русского языка – М., 2010 г.</w:t>
      </w:r>
    </w:p>
    <w:p w14:paraId="4060F96F"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634DE7B8" w14:textId="77777777" w:rsidR="00B860C7" w:rsidRPr="008828BA" w:rsidRDefault="00B860C7" w:rsidP="008828BA">
      <w:pPr>
        <w:spacing w:after="0" w:line="240" w:lineRule="auto"/>
        <w:ind w:firstLine="567"/>
        <w:rPr>
          <w:rFonts w:ascii="Times New Roman" w:hAnsi="Times New Roman" w:cs="Times New Roman"/>
          <w:sz w:val="24"/>
          <w:szCs w:val="24"/>
          <w:lang w:val="kk-KZ"/>
        </w:rPr>
      </w:pPr>
    </w:p>
    <w:p w14:paraId="4D94ACA4" w14:textId="02041DDD" w:rsidR="00AF0A04" w:rsidRPr="008828BA" w:rsidRDefault="00AF0A04" w:rsidP="008828BA">
      <w:pPr>
        <w:spacing w:after="0" w:line="240" w:lineRule="auto"/>
        <w:ind w:firstLine="567"/>
        <w:rPr>
          <w:rFonts w:ascii="Times New Roman" w:hAnsi="Times New Roman" w:cs="Times New Roman"/>
          <w:sz w:val="24"/>
          <w:szCs w:val="24"/>
        </w:rPr>
      </w:pPr>
    </w:p>
    <w:p w14:paraId="72FA64A7" w14:textId="0107F320" w:rsidR="008828BA" w:rsidRPr="008828BA" w:rsidRDefault="008828BA" w:rsidP="008828BA">
      <w:pPr>
        <w:spacing w:after="0" w:line="240" w:lineRule="auto"/>
        <w:ind w:firstLine="567"/>
        <w:rPr>
          <w:rFonts w:ascii="Times New Roman" w:hAnsi="Times New Roman" w:cs="Times New Roman"/>
          <w:sz w:val="24"/>
          <w:szCs w:val="24"/>
        </w:rPr>
      </w:pPr>
    </w:p>
    <w:p w14:paraId="2906CE59" w14:textId="26CBECC3" w:rsidR="008828BA" w:rsidRPr="008828BA" w:rsidRDefault="008828BA" w:rsidP="008828BA">
      <w:pPr>
        <w:spacing w:after="0" w:line="240" w:lineRule="auto"/>
        <w:ind w:firstLine="567"/>
        <w:rPr>
          <w:rFonts w:ascii="Times New Roman" w:hAnsi="Times New Roman" w:cs="Times New Roman"/>
          <w:sz w:val="24"/>
          <w:szCs w:val="24"/>
        </w:rPr>
      </w:pPr>
    </w:p>
    <w:p w14:paraId="7846C22A" w14:textId="65F4671F" w:rsidR="008828BA" w:rsidRPr="008828BA" w:rsidRDefault="008828BA" w:rsidP="008828BA">
      <w:pPr>
        <w:spacing w:after="0" w:line="240" w:lineRule="auto"/>
        <w:ind w:firstLine="567"/>
        <w:rPr>
          <w:rFonts w:ascii="Times New Roman" w:hAnsi="Times New Roman" w:cs="Times New Roman"/>
          <w:sz w:val="24"/>
          <w:szCs w:val="24"/>
        </w:rPr>
      </w:pPr>
    </w:p>
    <w:p w14:paraId="6C24ED18" w14:textId="1DFC4F5F" w:rsidR="008828BA" w:rsidRPr="008828BA" w:rsidRDefault="008828BA" w:rsidP="008828BA">
      <w:pPr>
        <w:spacing w:after="0" w:line="240" w:lineRule="auto"/>
        <w:ind w:firstLine="567"/>
        <w:rPr>
          <w:rFonts w:ascii="Times New Roman" w:hAnsi="Times New Roman" w:cs="Times New Roman"/>
          <w:sz w:val="24"/>
          <w:szCs w:val="24"/>
        </w:rPr>
      </w:pPr>
    </w:p>
    <w:p w14:paraId="737DAA2E" w14:textId="3E455CA7" w:rsidR="008828BA" w:rsidRPr="008828BA" w:rsidRDefault="008828BA" w:rsidP="008828BA">
      <w:pPr>
        <w:spacing w:after="0" w:line="240" w:lineRule="auto"/>
        <w:ind w:firstLine="567"/>
        <w:rPr>
          <w:rFonts w:ascii="Times New Roman" w:hAnsi="Times New Roman" w:cs="Times New Roman"/>
          <w:sz w:val="24"/>
          <w:szCs w:val="24"/>
        </w:rPr>
      </w:pPr>
    </w:p>
    <w:p w14:paraId="06004086" w14:textId="66447053" w:rsidR="008828BA" w:rsidRPr="008828BA" w:rsidRDefault="008828BA" w:rsidP="008828BA">
      <w:pPr>
        <w:spacing w:after="0" w:line="240" w:lineRule="auto"/>
        <w:ind w:firstLine="567"/>
        <w:rPr>
          <w:rFonts w:ascii="Times New Roman" w:hAnsi="Times New Roman" w:cs="Times New Roman"/>
          <w:sz w:val="24"/>
          <w:szCs w:val="24"/>
        </w:rPr>
      </w:pPr>
    </w:p>
    <w:p w14:paraId="6A96083A" w14:textId="4536DBA9" w:rsidR="008828BA" w:rsidRPr="008828BA" w:rsidRDefault="008828BA" w:rsidP="008828BA">
      <w:pPr>
        <w:spacing w:after="0" w:line="240" w:lineRule="auto"/>
        <w:ind w:firstLine="567"/>
        <w:rPr>
          <w:rFonts w:ascii="Times New Roman" w:hAnsi="Times New Roman" w:cs="Times New Roman"/>
          <w:sz w:val="24"/>
          <w:szCs w:val="24"/>
        </w:rPr>
      </w:pPr>
    </w:p>
    <w:p w14:paraId="6495ABBF" w14:textId="671DC922" w:rsidR="008828BA" w:rsidRPr="008828BA" w:rsidRDefault="008828BA" w:rsidP="008828BA">
      <w:pPr>
        <w:spacing w:after="0" w:line="240" w:lineRule="auto"/>
        <w:ind w:firstLine="567"/>
        <w:rPr>
          <w:rFonts w:ascii="Times New Roman" w:hAnsi="Times New Roman" w:cs="Times New Roman"/>
          <w:sz w:val="24"/>
          <w:szCs w:val="24"/>
        </w:rPr>
      </w:pPr>
    </w:p>
    <w:p w14:paraId="7CBA081F" w14:textId="45A2DA3A" w:rsidR="008828BA" w:rsidRPr="008828BA" w:rsidRDefault="008828BA" w:rsidP="008828BA">
      <w:pPr>
        <w:spacing w:after="0" w:line="240" w:lineRule="auto"/>
        <w:ind w:firstLine="567"/>
        <w:rPr>
          <w:rFonts w:ascii="Times New Roman" w:hAnsi="Times New Roman" w:cs="Times New Roman"/>
          <w:sz w:val="24"/>
          <w:szCs w:val="24"/>
        </w:rPr>
      </w:pPr>
    </w:p>
    <w:p w14:paraId="139AB5F2" w14:textId="688FA669" w:rsidR="008828BA" w:rsidRPr="008828BA" w:rsidRDefault="008828BA" w:rsidP="008828BA">
      <w:pPr>
        <w:spacing w:after="0" w:line="240" w:lineRule="auto"/>
        <w:ind w:firstLine="567"/>
        <w:rPr>
          <w:rFonts w:ascii="Times New Roman" w:hAnsi="Times New Roman" w:cs="Times New Roman"/>
          <w:sz w:val="24"/>
          <w:szCs w:val="24"/>
        </w:rPr>
      </w:pPr>
    </w:p>
    <w:p w14:paraId="69EFFCA2" w14:textId="18931186" w:rsidR="008828BA" w:rsidRPr="008828BA" w:rsidRDefault="008828BA" w:rsidP="008828BA">
      <w:pPr>
        <w:spacing w:after="0" w:line="240" w:lineRule="auto"/>
        <w:ind w:firstLine="567"/>
        <w:rPr>
          <w:rFonts w:ascii="Times New Roman" w:hAnsi="Times New Roman" w:cs="Times New Roman"/>
          <w:sz w:val="24"/>
          <w:szCs w:val="24"/>
        </w:rPr>
      </w:pPr>
    </w:p>
    <w:p w14:paraId="5D13FEAB" w14:textId="64CA7C27" w:rsidR="008828BA" w:rsidRPr="008828BA" w:rsidRDefault="008828BA" w:rsidP="008828BA">
      <w:pPr>
        <w:spacing w:after="0" w:line="240" w:lineRule="auto"/>
        <w:ind w:firstLine="567"/>
        <w:rPr>
          <w:rFonts w:ascii="Times New Roman" w:hAnsi="Times New Roman" w:cs="Times New Roman"/>
          <w:sz w:val="24"/>
          <w:szCs w:val="24"/>
        </w:rPr>
      </w:pPr>
    </w:p>
    <w:p w14:paraId="4709CCC5" w14:textId="523F894D" w:rsidR="008828BA" w:rsidRPr="008828BA" w:rsidRDefault="008828BA" w:rsidP="008828BA">
      <w:pPr>
        <w:spacing w:after="0" w:line="240" w:lineRule="auto"/>
        <w:ind w:firstLine="567"/>
        <w:rPr>
          <w:rFonts w:ascii="Times New Roman" w:hAnsi="Times New Roman" w:cs="Times New Roman"/>
          <w:sz w:val="24"/>
          <w:szCs w:val="24"/>
        </w:rPr>
      </w:pPr>
    </w:p>
    <w:p w14:paraId="6A832763" w14:textId="788A8657" w:rsidR="008828BA" w:rsidRPr="008828BA" w:rsidRDefault="008828BA" w:rsidP="008828BA">
      <w:pPr>
        <w:spacing w:after="0" w:line="240" w:lineRule="auto"/>
        <w:ind w:firstLine="567"/>
        <w:rPr>
          <w:rFonts w:ascii="Times New Roman" w:hAnsi="Times New Roman" w:cs="Times New Roman"/>
          <w:sz w:val="24"/>
          <w:szCs w:val="24"/>
        </w:rPr>
      </w:pPr>
    </w:p>
    <w:p w14:paraId="7550C19F" w14:textId="5AA65F66" w:rsidR="008828BA" w:rsidRPr="008828BA" w:rsidRDefault="008828BA" w:rsidP="008828BA">
      <w:pPr>
        <w:spacing w:after="0" w:line="240" w:lineRule="auto"/>
        <w:ind w:firstLine="567"/>
        <w:rPr>
          <w:rFonts w:ascii="Times New Roman" w:hAnsi="Times New Roman" w:cs="Times New Roman"/>
          <w:sz w:val="24"/>
          <w:szCs w:val="24"/>
        </w:rPr>
      </w:pPr>
    </w:p>
    <w:p w14:paraId="3BA6BCBF" w14:textId="20F36C7A" w:rsidR="008828BA" w:rsidRPr="008828BA" w:rsidRDefault="008828BA" w:rsidP="008828BA">
      <w:pPr>
        <w:spacing w:after="0" w:line="240" w:lineRule="auto"/>
        <w:ind w:firstLine="567"/>
        <w:rPr>
          <w:rFonts w:ascii="Times New Roman" w:hAnsi="Times New Roman" w:cs="Times New Roman"/>
          <w:sz w:val="24"/>
          <w:szCs w:val="24"/>
        </w:rPr>
      </w:pPr>
    </w:p>
    <w:p w14:paraId="35953ACB" w14:textId="161CE120" w:rsidR="008828BA" w:rsidRPr="008828BA" w:rsidRDefault="008828BA" w:rsidP="008828BA">
      <w:pPr>
        <w:spacing w:after="0" w:line="240" w:lineRule="auto"/>
        <w:ind w:firstLine="567"/>
        <w:rPr>
          <w:rFonts w:ascii="Times New Roman" w:hAnsi="Times New Roman" w:cs="Times New Roman"/>
          <w:sz w:val="24"/>
          <w:szCs w:val="24"/>
        </w:rPr>
      </w:pPr>
    </w:p>
    <w:p w14:paraId="6CF5417E" w14:textId="2B8F22BF" w:rsidR="008828BA" w:rsidRPr="008828BA" w:rsidRDefault="008828BA" w:rsidP="008828BA">
      <w:pPr>
        <w:spacing w:after="0" w:line="240" w:lineRule="auto"/>
        <w:ind w:firstLine="567"/>
        <w:rPr>
          <w:rFonts w:ascii="Times New Roman" w:hAnsi="Times New Roman" w:cs="Times New Roman"/>
          <w:sz w:val="24"/>
          <w:szCs w:val="24"/>
        </w:rPr>
      </w:pPr>
    </w:p>
    <w:p w14:paraId="2D34C0A5" w14:textId="2ABD48E7" w:rsidR="008828BA" w:rsidRPr="008828BA" w:rsidRDefault="008828BA" w:rsidP="008828BA">
      <w:pPr>
        <w:spacing w:after="0" w:line="240" w:lineRule="auto"/>
        <w:ind w:firstLine="567"/>
        <w:rPr>
          <w:rFonts w:ascii="Times New Roman" w:hAnsi="Times New Roman" w:cs="Times New Roman"/>
          <w:sz w:val="24"/>
          <w:szCs w:val="24"/>
        </w:rPr>
      </w:pPr>
    </w:p>
    <w:p w14:paraId="3AA2A29B" w14:textId="2A46420D" w:rsidR="008828BA" w:rsidRPr="008828BA" w:rsidRDefault="008828BA" w:rsidP="008828BA">
      <w:pPr>
        <w:spacing w:after="0" w:line="240" w:lineRule="auto"/>
        <w:ind w:firstLine="567"/>
        <w:rPr>
          <w:rFonts w:ascii="Times New Roman" w:hAnsi="Times New Roman" w:cs="Times New Roman"/>
          <w:sz w:val="24"/>
          <w:szCs w:val="24"/>
        </w:rPr>
      </w:pPr>
    </w:p>
    <w:p w14:paraId="6460C80F" w14:textId="78E92C55" w:rsidR="008828BA" w:rsidRPr="008828BA" w:rsidRDefault="008828BA" w:rsidP="008828BA">
      <w:pPr>
        <w:spacing w:after="0" w:line="240" w:lineRule="auto"/>
        <w:ind w:firstLine="567"/>
        <w:rPr>
          <w:rFonts w:ascii="Times New Roman" w:hAnsi="Times New Roman" w:cs="Times New Roman"/>
          <w:sz w:val="24"/>
          <w:szCs w:val="24"/>
        </w:rPr>
      </w:pPr>
    </w:p>
    <w:p w14:paraId="2456BF9A" w14:textId="399F9902" w:rsidR="008828BA" w:rsidRPr="008828BA" w:rsidRDefault="008828BA" w:rsidP="008828BA">
      <w:pPr>
        <w:spacing w:after="0" w:line="240" w:lineRule="auto"/>
        <w:ind w:firstLine="567"/>
        <w:rPr>
          <w:rFonts w:ascii="Times New Roman" w:hAnsi="Times New Roman" w:cs="Times New Roman"/>
          <w:sz w:val="24"/>
          <w:szCs w:val="24"/>
        </w:rPr>
      </w:pPr>
    </w:p>
    <w:p w14:paraId="3ABDC3F5" w14:textId="0E51185E" w:rsidR="008828BA" w:rsidRPr="008828BA" w:rsidRDefault="008828BA" w:rsidP="008828BA">
      <w:pPr>
        <w:spacing w:after="0" w:line="240" w:lineRule="auto"/>
        <w:ind w:firstLine="567"/>
        <w:rPr>
          <w:rFonts w:ascii="Times New Roman" w:hAnsi="Times New Roman" w:cs="Times New Roman"/>
          <w:sz w:val="24"/>
          <w:szCs w:val="24"/>
        </w:rPr>
      </w:pPr>
    </w:p>
    <w:p w14:paraId="5820940E" w14:textId="0587E468" w:rsidR="008828BA" w:rsidRPr="008828BA" w:rsidRDefault="008828BA" w:rsidP="008828BA">
      <w:pPr>
        <w:spacing w:after="0" w:line="240" w:lineRule="auto"/>
        <w:ind w:firstLine="567"/>
        <w:rPr>
          <w:rFonts w:ascii="Times New Roman" w:hAnsi="Times New Roman" w:cs="Times New Roman"/>
          <w:sz w:val="24"/>
          <w:szCs w:val="24"/>
        </w:rPr>
      </w:pPr>
    </w:p>
    <w:p w14:paraId="735F0675"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Тұрмаханова Сапаржан Әкімқызы</w:t>
      </w:r>
    </w:p>
    <w:p w14:paraId="1F87B583"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p>
    <w:p w14:paraId="344B2880"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p>
    <w:p w14:paraId="425D7C09"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 xml:space="preserve">Инклюзивті білім берудегі арнайы педагогикалық технологиялар пәнінен </w:t>
      </w:r>
    </w:p>
    <w:p w14:paraId="176C2E54"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лекциялар жинағы</w:t>
      </w:r>
    </w:p>
    <w:p w14:paraId="2C3A03D0"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p>
    <w:p w14:paraId="48B11E59"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p>
    <w:p w14:paraId="4DE629BA"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Баспаға қол қойылды ........</w:t>
      </w:r>
    </w:p>
    <w:p w14:paraId="11DBA5E8"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Қағаз  форматы ХхҮ   1/16</w:t>
      </w:r>
    </w:p>
    <w:p w14:paraId="327866E3"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Типографиялық қағаз. Офсеттік баспа. Көлемі.... б.т.</w:t>
      </w:r>
    </w:p>
    <w:p w14:paraId="500FCF62"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r w:rsidRPr="008828BA">
        <w:rPr>
          <w:rFonts w:ascii="Times New Roman" w:hAnsi="Times New Roman" w:cs="Times New Roman"/>
          <w:sz w:val="24"/>
          <w:szCs w:val="24"/>
          <w:lang w:val="kk-KZ"/>
        </w:rPr>
        <w:t>Тираж ...... дана. Тапсырыс №....</w:t>
      </w:r>
    </w:p>
    <w:p w14:paraId="0993AFEE" w14:textId="77777777" w:rsidR="008828BA" w:rsidRPr="008828BA" w:rsidRDefault="008828BA" w:rsidP="008828BA">
      <w:pPr>
        <w:tabs>
          <w:tab w:val="left" w:pos="7371"/>
        </w:tabs>
        <w:spacing w:after="0" w:line="240" w:lineRule="auto"/>
        <w:ind w:firstLine="567"/>
        <w:jc w:val="both"/>
        <w:rPr>
          <w:rFonts w:ascii="Times New Roman" w:hAnsi="Times New Roman" w:cs="Times New Roman"/>
          <w:sz w:val="24"/>
          <w:szCs w:val="24"/>
          <w:lang w:val="kk-KZ"/>
        </w:rPr>
      </w:pPr>
    </w:p>
    <w:p w14:paraId="49521CA8" w14:textId="77777777" w:rsidR="008828BA" w:rsidRPr="008828BA" w:rsidRDefault="008828BA" w:rsidP="008828BA">
      <w:pPr>
        <w:spacing w:after="0" w:line="240" w:lineRule="auto"/>
        <w:ind w:firstLine="567"/>
        <w:rPr>
          <w:rFonts w:ascii="Times New Roman" w:hAnsi="Times New Roman" w:cs="Times New Roman"/>
          <w:sz w:val="24"/>
          <w:szCs w:val="24"/>
        </w:rPr>
      </w:pPr>
    </w:p>
    <w:sectPr w:rsidR="008828BA" w:rsidRPr="008828BA" w:rsidSect="006972DA">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6602" w14:textId="77777777" w:rsidR="00C020F8" w:rsidRDefault="00C020F8" w:rsidP="008F6B71">
      <w:pPr>
        <w:spacing w:after="0" w:line="240" w:lineRule="auto"/>
      </w:pPr>
      <w:r>
        <w:separator/>
      </w:r>
    </w:p>
  </w:endnote>
  <w:endnote w:type="continuationSeparator" w:id="0">
    <w:p w14:paraId="75A71F88" w14:textId="77777777" w:rsidR="00C020F8" w:rsidRDefault="00C020F8" w:rsidP="008F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402360"/>
      <w:docPartObj>
        <w:docPartGallery w:val="Page Numbers (Bottom of Page)"/>
        <w:docPartUnique/>
      </w:docPartObj>
    </w:sdtPr>
    <w:sdtEndPr/>
    <w:sdtContent>
      <w:p w14:paraId="001E197E" w14:textId="7F6B3FF0" w:rsidR="008F6B71" w:rsidRDefault="008F6B71">
        <w:pPr>
          <w:pStyle w:val="ae"/>
          <w:jc w:val="center"/>
        </w:pPr>
        <w:r>
          <w:fldChar w:fldCharType="begin"/>
        </w:r>
        <w:r>
          <w:instrText>PAGE   \* MERGEFORMAT</w:instrText>
        </w:r>
        <w:r>
          <w:fldChar w:fldCharType="separate"/>
        </w:r>
        <w:r w:rsidR="000B28AE">
          <w:rPr>
            <w:noProof/>
          </w:rPr>
          <w:t>20</w:t>
        </w:r>
        <w:r>
          <w:fldChar w:fldCharType="end"/>
        </w:r>
      </w:p>
    </w:sdtContent>
  </w:sdt>
  <w:p w14:paraId="39A95AC8" w14:textId="77777777" w:rsidR="008F6B71" w:rsidRDefault="008F6B7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5812C" w14:textId="77777777" w:rsidR="00C020F8" w:rsidRDefault="00C020F8" w:rsidP="008F6B71">
      <w:pPr>
        <w:spacing w:after="0" w:line="240" w:lineRule="auto"/>
      </w:pPr>
      <w:r>
        <w:separator/>
      </w:r>
    </w:p>
  </w:footnote>
  <w:footnote w:type="continuationSeparator" w:id="0">
    <w:p w14:paraId="505375B3" w14:textId="77777777" w:rsidR="00C020F8" w:rsidRDefault="00C020F8" w:rsidP="008F6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b/>
        <w:sz w:val="28"/>
        <w:szCs w:val="28"/>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B"/>
    <w:multiLevelType w:val="singleLevel"/>
    <w:tmpl w:val="0000000B"/>
    <w:name w:val="WW8Num12"/>
    <w:lvl w:ilvl="0">
      <w:start w:val="1"/>
      <w:numFmt w:val="bullet"/>
      <w:lvlText w:val=""/>
      <w:lvlJc w:val="left"/>
      <w:pPr>
        <w:tabs>
          <w:tab w:val="num" w:pos="0"/>
        </w:tabs>
        <w:ind w:left="1522" w:hanging="360"/>
      </w:pPr>
      <w:rPr>
        <w:rFonts w:ascii="Symbol" w:hAnsi="Symbol" w:cs="Symbol"/>
      </w:rPr>
    </w:lvl>
  </w:abstractNum>
  <w:abstractNum w:abstractNumId="3" w15:restartNumberingAfterBreak="0">
    <w:nsid w:val="0000000C"/>
    <w:multiLevelType w:val="singleLevel"/>
    <w:tmpl w:val="0000000C"/>
    <w:name w:val="WW8Num13"/>
    <w:lvl w:ilvl="0">
      <w:start w:val="1"/>
      <w:numFmt w:val="decimal"/>
      <w:lvlText w:val="%1."/>
      <w:lvlJc w:val="left"/>
      <w:pPr>
        <w:tabs>
          <w:tab w:val="num" w:pos="0"/>
        </w:tabs>
        <w:ind w:left="1882" w:hanging="360"/>
      </w:pPr>
    </w:lvl>
  </w:abstractNum>
  <w:abstractNum w:abstractNumId="4" w15:restartNumberingAfterBreak="0">
    <w:nsid w:val="0DB91302"/>
    <w:multiLevelType w:val="hybridMultilevel"/>
    <w:tmpl w:val="33E41B4E"/>
    <w:lvl w:ilvl="0" w:tplc="398E66A4">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30968A7"/>
    <w:multiLevelType w:val="hybridMultilevel"/>
    <w:tmpl w:val="3ECEC426"/>
    <w:lvl w:ilvl="0" w:tplc="3B06C5A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3037D"/>
    <w:multiLevelType w:val="multilevel"/>
    <w:tmpl w:val="1616B30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1D1D65"/>
    <w:multiLevelType w:val="multilevel"/>
    <w:tmpl w:val="C54ED4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0586A"/>
    <w:multiLevelType w:val="hybridMultilevel"/>
    <w:tmpl w:val="518CEC1A"/>
    <w:lvl w:ilvl="0" w:tplc="57861B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B51447"/>
    <w:multiLevelType w:val="hybridMultilevel"/>
    <w:tmpl w:val="3ECEC426"/>
    <w:lvl w:ilvl="0" w:tplc="3B06C5A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B11DD"/>
    <w:multiLevelType w:val="hybridMultilevel"/>
    <w:tmpl w:val="262EFD6C"/>
    <w:lvl w:ilvl="0" w:tplc="6B88E0B6">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A14863"/>
    <w:multiLevelType w:val="hybridMultilevel"/>
    <w:tmpl w:val="D8B41B32"/>
    <w:lvl w:ilvl="0" w:tplc="A260A69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DDB078D"/>
    <w:multiLevelType w:val="multilevel"/>
    <w:tmpl w:val="C226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F755C9"/>
    <w:multiLevelType w:val="multilevel"/>
    <w:tmpl w:val="9ABC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1836C4"/>
    <w:multiLevelType w:val="hybridMultilevel"/>
    <w:tmpl w:val="AA7A95D8"/>
    <w:lvl w:ilvl="0" w:tplc="465C9DF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65AC4575"/>
    <w:multiLevelType w:val="multilevel"/>
    <w:tmpl w:val="D9D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538C4"/>
    <w:multiLevelType w:val="hybridMultilevel"/>
    <w:tmpl w:val="FB0CB6FC"/>
    <w:lvl w:ilvl="0" w:tplc="FF3A06FA">
      <w:start w:val="1"/>
      <w:numFmt w:val="decimal"/>
      <w:lvlText w:val="%1."/>
      <w:lvlJc w:val="left"/>
      <w:pPr>
        <w:ind w:left="928"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787E17"/>
    <w:multiLevelType w:val="multilevel"/>
    <w:tmpl w:val="F7CC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25733"/>
    <w:multiLevelType w:val="hybridMultilevel"/>
    <w:tmpl w:val="3ECEC426"/>
    <w:lvl w:ilvl="0" w:tplc="3B06C5A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8"/>
  </w:num>
  <w:num w:numId="5">
    <w:abstractNumId w:val="11"/>
  </w:num>
  <w:num w:numId="6">
    <w:abstractNumId w:val="1"/>
    <w:lvlOverride w:ilvl="0">
      <w:startOverride w:val="1"/>
    </w:lvlOverride>
  </w:num>
  <w:num w:numId="7">
    <w:abstractNumId w:val="14"/>
  </w:num>
  <w:num w:numId="8">
    <w:abstractNumId w:val="17"/>
  </w:num>
  <w:num w:numId="9">
    <w:abstractNumId w:val="15"/>
  </w:num>
  <w:num w:numId="10">
    <w:abstractNumId w:val="2"/>
  </w:num>
  <w:num w:numId="11">
    <w:abstractNumId w:val="3"/>
    <w:lvlOverride w:ilvl="0">
      <w:startOverride w:val="1"/>
    </w:lvlOverride>
  </w:num>
  <w:num w:numId="12">
    <w:abstractNumId w:val="0"/>
    <w:lvlOverride w:ilvl="0">
      <w:startOverride w:val="1"/>
    </w:lvlOverride>
  </w:num>
  <w:num w:numId="13">
    <w:abstractNumId w:val="5"/>
  </w:num>
  <w:num w:numId="14">
    <w:abstractNumId w:val="9"/>
  </w:num>
  <w:num w:numId="15">
    <w:abstractNumId w:val="18"/>
  </w:num>
  <w:num w:numId="16">
    <w:abstractNumId w:val="16"/>
  </w:num>
  <w:num w:numId="17">
    <w:abstractNumId w:val="12"/>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04"/>
    <w:rsid w:val="00010315"/>
    <w:rsid w:val="000A158B"/>
    <w:rsid w:val="000B28AE"/>
    <w:rsid w:val="000F5F97"/>
    <w:rsid w:val="00126AA3"/>
    <w:rsid w:val="00173549"/>
    <w:rsid w:val="00354CDB"/>
    <w:rsid w:val="00482A8C"/>
    <w:rsid w:val="00533FE4"/>
    <w:rsid w:val="0064659C"/>
    <w:rsid w:val="006972DA"/>
    <w:rsid w:val="006D080C"/>
    <w:rsid w:val="007330CC"/>
    <w:rsid w:val="007A0343"/>
    <w:rsid w:val="00860E93"/>
    <w:rsid w:val="008828BA"/>
    <w:rsid w:val="008B6700"/>
    <w:rsid w:val="008F6B71"/>
    <w:rsid w:val="009D5869"/>
    <w:rsid w:val="00AE70AF"/>
    <w:rsid w:val="00AF0A04"/>
    <w:rsid w:val="00B860C7"/>
    <w:rsid w:val="00BF59CD"/>
    <w:rsid w:val="00C020F8"/>
    <w:rsid w:val="00C11E13"/>
    <w:rsid w:val="00C23C8E"/>
    <w:rsid w:val="00C329AB"/>
    <w:rsid w:val="00CD678D"/>
    <w:rsid w:val="00D317AA"/>
    <w:rsid w:val="00D9593A"/>
    <w:rsid w:val="00DB6684"/>
    <w:rsid w:val="00E41FA4"/>
    <w:rsid w:val="00F8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7963"/>
  <w15:chartTrackingRefBased/>
  <w15:docId w15:val="{864AD200-9414-4518-B6DB-6D2414D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C7"/>
    <w:pPr>
      <w:spacing w:after="200" w:line="276" w:lineRule="auto"/>
    </w:pPr>
    <w:rPr>
      <w:rFonts w:eastAsiaTheme="minorEastAsia"/>
      <w:lang w:eastAsia="ru-RU"/>
    </w:rPr>
  </w:style>
  <w:style w:type="paragraph" w:styleId="1">
    <w:name w:val="heading 1"/>
    <w:basedOn w:val="a"/>
    <w:next w:val="a"/>
    <w:link w:val="10"/>
    <w:uiPriority w:val="9"/>
    <w:qFormat/>
    <w:rsid w:val="00B860C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unhideWhenUsed/>
    <w:qFormat/>
    <w:rsid w:val="00B860C7"/>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paragraph" w:styleId="3">
    <w:name w:val="heading 3"/>
    <w:basedOn w:val="a"/>
    <w:next w:val="a"/>
    <w:link w:val="30"/>
    <w:unhideWhenUsed/>
    <w:qFormat/>
    <w:rsid w:val="00B860C7"/>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0C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860C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B860C7"/>
    <w:rPr>
      <w:rFonts w:ascii="Cambria" w:eastAsia="Times New Roman" w:hAnsi="Cambria" w:cs="Times New Roman"/>
      <w:b/>
      <w:bCs/>
      <w:color w:val="4F81BD"/>
      <w:lang w:eastAsia="ru-RU"/>
    </w:rPr>
  </w:style>
  <w:style w:type="paragraph" w:styleId="a3">
    <w:name w:val="List Paragraph"/>
    <w:aliases w:val="маркированный,без абзаца,Heading1,Colorful List - Accent 11,Colorful List - Accent 11CxSpLast,H1-1,Заголовок3,Bullet 1,Use Case List Paragraph,List Paragraph,Знак Знак111"/>
    <w:basedOn w:val="a"/>
    <w:link w:val="a4"/>
    <w:uiPriority w:val="34"/>
    <w:qFormat/>
    <w:rsid w:val="00B860C7"/>
    <w:pPr>
      <w:ind w:left="720"/>
      <w:contextualSpacing/>
    </w:pPr>
    <w:rPr>
      <w:rFonts w:ascii="Calibri" w:eastAsia="Calibri" w:hAnsi="Calibri" w:cs="Times New Roman"/>
      <w:lang w:eastAsia="en-US"/>
    </w:rPr>
  </w:style>
  <w:style w:type="paragraph" w:styleId="a5">
    <w:name w:val="Normal (Web)"/>
    <w:aliases w:val="Обычный (Web),Знак Знак6,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link w:val="a6"/>
    <w:uiPriority w:val="99"/>
    <w:unhideWhenUsed/>
    <w:qFormat/>
    <w:rsid w:val="00B860C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860C7"/>
    <w:rPr>
      <w:b/>
      <w:bCs/>
    </w:rPr>
  </w:style>
  <w:style w:type="paragraph" w:styleId="a8">
    <w:name w:val="No Spacing"/>
    <w:uiPriority w:val="1"/>
    <w:qFormat/>
    <w:rsid w:val="00B860C7"/>
    <w:pPr>
      <w:spacing w:after="0" w:line="240" w:lineRule="auto"/>
    </w:pPr>
    <w:rPr>
      <w:rFonts w:ascii="Calibri" w:eastAsia="Calibri" w:hAnsi="Calibri" w:cs="Times New Roman"/>
    </w:rPr>
  </w:style>
  <w:style w:type="character" w:styleId="a9">
    <w:name w:val="Emphasis"/>
    <w:basedOn w:val="a0"/>
    <w:uiPriority w:val="20"/>
    <w:qFormat/>
    <w:rsid w:val="00B860C7"/>
    <w:rPr>
      <w:i/>
      <w:iCs/>
    </w:rPr>
  </w:style>
  <w:style w:type="character" w:styleId="aa">
    <w:name w:val="Hyperlink"/>
    <w:basedOn w:val="a0"/>
    <w:uiPriority w:val="99"/>
    <w:unhideWhenUsed/>
    <w:rsid w:val="00B860C7"/>
    <w:rPr>
      <w:color w:val="0000FF"/>
      <w:u w:val="single"/>
    </w:rPr>
  </w:style>
  <w:style w:type="character" w:customStyle="1" w:styleId="a4">
    <w:name w:val="Абзац списка Знак"/>
    <w:aliases w:val="маркированный Знак,без абзаца Знак,Heading1 Знак,Colorful List - Accent 11 Знак,Colorful List - Accent 11CxSpLast Знак,H1-1 Знак,Заголовок3 Знак,Bullet 1 Знак,Use Case List Paragraph Знак,List Paragraph Знак,Знак Знак111 Знак"/>
    <w:link w:val="a3"/>
    <w:uiPriority w:val="34"/>
    <w:locked/>
    <w:rsid w:val="007330CC"/>
    <w:rPr>
      <w:rFonts w:ascii="Calibri" w:eastAsia="Calibri" w:hAnsi="Calibri" w:cs="Times New Roman"/>
    </w:rPr>
  </w:style>
  <w:style w:type="character" w:customStyle="1" w:styleId="a6">
    <w:name w:val="Обычный (веб) Знак"/>
    <w:aliases w:val="Обычный (Web) Знак,Знак Знак6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0"/>
    <w:link w:val="a5"/>
    <w:uiPriority w:val="99"/>
    <w:locked/>
    <w:rsid w:val="007330CC"/>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CD678D"/>
    <w:rPr>
      <w:color w:val="954F72" w:themeColor="followedHyperlink"/>
      <w:u w:val="single"/>
    </w:rPr>
  </w:style>
  <w:style w:type="paragraph" w:styleId="ac">
    <w:name w:val="header"/>
    <w:basedOn w:val="a"/>
    <w:link w:val="ad"/>
    <w:uiPriority w:val="99"/>
    <w:unhideWhenUsed/>
    <w:rsid w:val="008F6B7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6B71"/>
    <w:rPr>
      <w:rFonts w:eastAsiaTheme="minorEastAsia"/>
      <w:lang w:eastAsia="ru-RU"/>
    </w:rPr>
  </w:style>
  <w:style w:type="paragraph" w:styleId="ae">
    <w:name w:val="footer"/>
    <w:basedOn w:val="a"/>
    <w:link w:val="af"/>
    <w:uiPriority w:val="99"/>
    <w:unhideWhenUsed/>
    <w:rsid w:val="008F6B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6B7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cial-edu.kz/engine/download.php?id=63&amp;area=static" TargetMode="External"/><Relationship Id="rId18" Type="http://schemas.openxmlformats.org/officeDocument/2006/relationships/hyperlink" Target="http://special-edu.kz/normativno-pravovaya%20baza/2/Zakon%20343-II%20kaz.docx" TargetMode="External"/><Relationship Id="rId26" Type="http://schemas.openxmlformats.org/officeDocument/2006/relationships/hyperlink" Target="http://special-edu.kz/normativno-pravovaya%20baza/3/Instruktivno-metodicheskoe%20pismo%20na%202016-2017%20gody%20kaz.pdf" TargetMode="External"/><Relationship Id="rId39" Type="http://schemas.openxmlformats.org/officeDocument/2006/relationships/hyperlink" Target="http://special-edu.kz/normativno-pravovaya%20baza/3/o%20vnesenii%20kaz.pdf" TargetMode="External"/><Relationship Id="rId21" Type="http://schemas.openxmlformats.org/officeDocument/2006/relationships/hyperlink" Target="http://special-edu.kz/normativno-pravovaya%20baza/2/RK%202016-2019%20y-kaz.docx" TargetMode="External"/><Relationship Id="rId34" Type="http://schemas.openxmlformats.org/officeDocument/2006/relationships/hyperlink" Target="http://special-edu.kz/normativno-pravovaya%20baza/3/prikaz%20528%20kaz.docx" TargetMode="External"/><Relationship Id="rId42" Type="http://schemas.openxmlformats.org/officeDocument/2006/relationships/hyperlink" Target="http://adilet.zan.kz/kaz/docs/Z070000320_"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ecial-edu.kz/normativno-pravovaya%20baza/2/bilim%20turaly.docx" TargetMode="External"/><Relationship Id="rId29" Type="http://schemas.openxmlformats.org/officeDocument/2006/relationships/hyperlink" Target="http://special-edu.kz/normativno-pravovaya%20baza/3/prikaz-83%20kaz.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653265/" TargetMode="External"/><Relationship Id="rId24" Type="http://schemas.openxmlformats.org/officeDocument/2006/relationships/hyperlink" Target="http://special-edu.kz/normativno-pravovaya%20baza/3/Zakon%20398-V%20kaz.docx" TargetMode="External"/><Relationship Id="rId32" Type="http://schemas.openxmlformats.org/officeDocument/2006/relationships/hyperlink" Target="http://special-edu.kz/normativno-pravovaya%20baza/3/organizacii%20io%20kaz.docx" TargetMode="External"/><Relationship Id="rId37" Type="http://schemas.openxmlformats.org/officeDocument/2006/relationships/hyperlink" Target="http://special-edu.kz/normativno-pravovaya%20baza/3/tretij%20etap%20plana%20kaz.doc" TargetMode="External"/><Relationship Id="rId40" Type="http://schemas.openxmlformats.org/officeDocument/2006/relationships/hyperlink" Target="http://adilet.zan.kz/kaz/docs/Z070000320_"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cial-edu.kz/engine/download.php?id=78&amp;area=static" TargetMode="External"/><Relationship Id="rId23" Type="http://schemas.openxmlformats.org/officeDocument/2006/relationships/hyperlink" Target="http://special-edu.kz/index.php?newsid=467" TargetMode="External"/><Relationship Id="rId28" Type="http://schemas.openxmlformats.org/officeDocument/2006/relationships/hyperlink" Target="http://special-edu.kz/normativno-pravovaya%20baza/3/prikaz-61%20kaz.docx" TargetMode="External"/><Relationship Id="rId36" Type="http://schemas.openxmlformats.org/officeDocument/2006/relationships/hyperlink" Target="http://special-edu.kz/normativno-pravovaya%20baza/3/medrek001%20kaz.docx" TargetMode="External"/><Relationship Id="rId10" Type="http://schemas.openxmlformats.org/officeDocument/2006/relationships/hyperlink" Target="http://festival.1september.ru/articles/653265/" TargetMode="External"/><Relationship Id="rId19" Type="http://schemas.openxmlformats.org/officeDocument/2006/relationships/hyperlink" Target="http://special-edu.kz/normativno-pravovaya%20baza/2/Zakon%2039%20kaz.docx" TargetMode="External"/><Relationship Id="rId31" Type="http://schemas.openxmlformats.org/officeDocument/2006/relationships/hyperlink" Target="http://special-edu.kz/normativno-pravovaya%20baza/3/prikaz%20338%20kaz.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mota.net/materials/3/2012/12-2/38.html" TargetMode="External"/><Relationship Id="rId14" Type="http://schemas.openxmlformats.org/officeDocument/2006/relationships/hyperlink" Target="http://special-edu.kz/engine/download.php?id=65&amp;area=static" TargetMode="External"/><Relationship Id="rId22" Type="http://schemas.openxmlformats.org/officeDocument/2006/relationships/hyperlink" Target="http://special-edu.kz/normativno-pravovaya%20baza/2/prikaz66_kaz.rar" TargetMode="External"/><Relationship Id="rId27" Type="http://schemas.openxmlformats.org/officeDocument/2006/relationships/hyperlink" Target="http://special-edu.kz/normativno-pravovaya%20baza/3/prikaz-479%20kaz.docx" TargetMode="External"/><Relationship Id="rId30" Type="http://schemas.openxmlformats.org/officeDocument/2006/relationships/hyperlink" Target="http://special-edu.kz/normativno-pravovaya%20baza/3/prikaz%20524%20kaz.docx" TargetMode="External"/><Relationship Id="rId35" Type="http://schemas.openxmlformats.org/officeDocument/2006/relationships/hyperlink" Target="http://special-edu.kz/normativno-pravovaya%20baza/3/instruktivnoe%20pismo%20ki%20kaz.docx"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ecial-edu.kz/engine/download.php?id=64&amp;area=static" TargetMode="External"/><Relationship Id="rId17" Type="http://schemas.openxmlformats.org/officeDocument/2006/relationships/hyperlink" Target="http://special-edu.kz/normativno-pravovaya%20baza/2/Zakon%20345-II%20kaz.docx" TargetMode="External"/><Relationship Id="rId25" Type="http://schemas.openxmlformats.org/officeDocument/2006/relationships/hyperlink" Target="http://special-edu.kz/normativno-pravovaya%20baza/3/Mektepke%20bekitu%20turaly.docx" TargetMode="External"/><Relationship Id="rId33" Type="http://schemas.openxmlformats.org/officeDocument/2006/relationships/hyperlink" Target="http://special-edu.kz/normativno-pravovaya%20baza/3/prikaz%2070%20kaz.docx" TargetMode="External"/><Relationship Id="rId38" Type="http://schemas.openxmlformats.org/officeDocument/2006/relationships/hyperlink" Target="http://special-edu.kz/engine/download.php?id=76&amp;area=static" TargetMode="External"/><Relationship Id="rId20" Type="http://schemas.openxmlformats.org/officeDocument/2006/relationships/hyperlink" Target="http://special-edu.kz/normativno-pravovaya%20baza/2/Zakon%20114-IV%20kaz.docx" TargetMode="External"/><Relationship Id="rId41" Type="http://schemas.openxmlformats.org/officeDocument/2006/relationships/hyperlink" Target="http://adilet.zan.kz/kaz/docs/Z13000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482E-F0E2-4498-A82E-979A6FA6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36310</Words>
  <Characters>206973</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ЮКГПУ7</dc:creator>
  <cp:keywords/>
  <dc:description/>
  <cp:lastModifiedBy>Z</cp:lastModifiedBy>
  <cp:revision>23</cp:revision>
  <dcterms:created xsi:type="dcterms:W3CDTF">2021-09-17T02:59:00Z</dcterms:created>
  <dcterms:modified xsi:type="dcterms:W3CDTF">2025-01-17T04:47:00Z</dcterms:modified>
</cp:coreProperties>
</file>